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6E21A" w14:textId="77777777" w:rsidR="00BC1308" w:rsidRPr="00865246" w:rsidRDefault="00BC1308" w:rsidP="00865246">
      <w:pPr>
        <w:jc w:val="both"/>
        <w:rPr>
          <w:b/>
          <w:sz w:val="24"/>
          <w:szCs w:val="24"/>
        </w:rPr>
      </w:pPr>
    </w:p>
    <w:p w14:paraId="790CF9E0" w14:textId="6562E4D4" w:rsidR="007E42F1" w:rsidRPr="00880206" w:rsidRDefault="00995FD7" w:rsidP="0086463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Van még esély a pótfelvételi után is</w:t>
      </w:r>
    </w:p>
    <w:p w14:paraId="2FD9695F" w14:textId="77777777" w:rsidR="00880206" w:rsidRPr="00880206" w:rsidRDefault="00880206" w:rsidP="00B76490">
      <w:pPr>
        <w:jc w:val="center"/>
        <w:rPr>
          <w:rFonts w:ascii="Verdana" w:hAnsi="Verdana"/>
          <w:b/>
          <w:sz w:val="20"/>
          <w:szCs w:val="20"/>
        </w:rPr>
      </w:pPr>
    </w:p>
    <w:p w14:paraId="7D0B291B" w14:textId="255E0039" w:rsidR="000857A7" w:rsidRPr="0027600D" w:rsidRDefault="00E31B02" w:rsidP="006C2C1C">
      <w:pPr>
        <w:jc w:val="both"/>
        <w:rPr>
          <w:rFonts w:ascii="Verdana" w:hAnsi="Verdana" w:cstheme="minorHAnsi"/>
          <w:b/>
          <w:sz w:val="20"/>
          <w:szCs w:val="20"/>
        </w:rPr>
      </w:pPr>
      <w:bookmarkStart w:id="0" w:name="_GoBack"/>
      <w:bookmarkEnd w:id="0"/>
      <w:r w:rsidRPr="00833BD4">
        <w:rPr>
          <w:rFonts w:ascii="Verdana" w:hAnsi="Verdana" w:cstheme="minorHAnsi"/>
          <w:b/>
          <w:sz w:val="20"/>
          <w:szCs w:val="20"/>
        </w:rPr>
        <w:t xml:space="preserve">Idén </w:t>
      </w:r>
      <w:r w:rsidR="0027600D">
        <w:rPr>
          <w:rFonts w:ascii="Verdana" w:hAnsi="Verdana" w:cstheme="minorHAnsi"/>
          <w:b/>
          <w:sz w:val="20"/>
          <w:szCs w:val="20"/>
        </w:rPr>
        <w:t xml:space="preserve">több mint 100 000 diák jelentkezett felsőoktatási intézménybe, </w:t>
      </w:r>
      <w:r w:rsidR="0059564B">
        <w:rPr>
          <w:rFonts w:ascii="Verdana" w:hAnsi="Verdana" w:cstheme="minorHAnsi"/>
          <w:b/>
          <w:sz w:val="20"/>
          <w:szCs w:val="20"/>
        </w:rPr>
        <w:t>közülük 33 ezer</w:t>
      </w:r>
      <w:r w:rsidR="0027600D">
        <w:rPr>
          <w:rFonts w:ascii="Verdana" w:hAnsi="Verdana" w:cstheme="minorHAnsi"/>
          <w:b/>
          <w:sz w:val="20"/>
          <w:szCs w:val="20"/>
        </w:rPr>
        <w:t xml:space="preserve"> </w:t>
      </w:r>
      <w:r w:rsidR="001E1FFA">
        <w:rPr>
          <w:rFonts w:ascii="Verdana" w:hAnsi="Verdana" w:cstheme="minorHAnsi"/>
          <w:b/>
          <w:sz w:val="20"/>
          <w:szCs w:val="20"/>
        </w:rPr>
        <w:t xml:space="preserve">azonban </w:t>
      </w:r>
      <w:r w:rsidR="0027600D">
        <w:rPr>
          <w:rFonts w:ascii="Verdana" w:hAnsi="Verdana" w:cstheme="minorHAnsi"/>
          <w:b/>
          <w:sz w:val="20"/>
          <w:szCs w:val="20"/>
        </w:rPr>
        <w:t xml:space="preserve">nem </w:t>
      </w:r>
      <w:r w:rsidR="0059564B">
        <w:rPr>
          <w:rFonts w:ascii="Verdana" w:hAnsi="Verdana" w:cstheme="minorHAnsi"/>
          <w:b/>
          <w:sz w:val="20"/>
          <w:szCs w:val="20"/>
        </w:rPr>
        <w:t>jutott be egyetemre vagy főiskolára</w:t>
      </w:r>
      <w:r w:rsidR="0027600D">
        <w:rPr>
          <w:rFonts w:ascii="Verdana" w:hAnsi="Verdana" w:cstheme="minorHAnsi"/>
          <w:b/>
          <w:sz w:val="20"/>
          <w:szCs w:val="20"/>
        </w:rPr>
        <w:t xml:space="preserve">. Ők a </w:t>
      </w:r>
      <w:r w:rsidR="00833BD4">
        <w:rPr>
          <w:rFonts w:ascii="Verdana" w:hAnsi="Verdana" w:cstheme="minorHAnsi"/>
          <w:b/>
          <w:sz w:val="20"/>
          <w:szCs w:val="20"/>
        </w:rPr>
        <w:t>fellebbezés és a pótfelvételi eredményeiben bízhattak egészen augusztus végéig, akiknek azonban így sem sikerült bebiztosítaniuk helyeiket</w:t>
      </w:r>
      <w:r w:rsidR="008D2682">
        <w:rPr>
          <w:rFonts w:ascii="Verdana" w:hAnsi="Verdana" w:cstheme="minorHAnsi"/>
          <w:b/>
          <w:sz w:val="20"/>
          <w:szCs w:val="20"/>
        </w:rPr>
        <w:t xml:space="preserve"> az őszi félévre</w:t>
      </w:r>
      <w:r w:rsidR="00833BD4">
        <w:rPr>
          <w:rFonts w:ascii="Verdana" w:hAnsi="Verdana" w:cstheme="minorHAnsi"/>
          <w:b/>
          <w:sz w:val="20"/>
          <w:szCs w:val="20"/>
        </w:rPr>
        <w:t xml:space="preserve">, még mindig beiratkozhatnak külföldi, de itthon végezhető </w:t>
      </w:r>
      <w:r w:rsidR="0059564B">
        <w:rPr>
          <w:rFonts w:ascii="Verdana" w:hAnsi="Verdana" w:cstheme="minorHAnsi"/>
          <w:b/>
          <w:sz w:val="20"/>
          <w:szCs w:val="20"/>
        </w:rPr>
        <w:t>főiskolai képzésekre</w:t>
      </w:r>
      <w:r w:rsidR="00833BD4">
        <w:rPr>
          <w:rFonts w:ascii="Verdana" w:hAnsi="Verdana" w:cstheme="minorHAnsi"/>
          <w:b/>
          <w:sz w:val="20"/>
          <w:szCs w:val="20"/>
        </w:rPr>
        <w:t xml:space="preserve">. </w:t>
      </w:r>
    </w:p>
    <w:p w14:paraId="46E8459A" w14:textId="77777777" w:rsidR="00FB4A96" w:rsidRDefault="008D2682" w:rsidP="00FB4A9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Szeptembertől 72 000 diák kezdheti meg tanulmányait a magyar főiskolák vagy egyetemek egyikén, </w:t>
      </w:r>
      <w:r w:rsidR="00D76010">
        <w:rPr>
          <w:rFonts w:ascii="Verdana" w:hAnsi="Verdana"/>
          <w:sz w:val="20"/>
          <w:szCs w:val="20"/>
        </w:rPr>
        <w:t>több mint 33 ezer diák sors</w:t>
      </w:r>
      <w:r w:rsidR="0059564B">
        <w:rPr>
          <w:rFonts w:ascii="Verdana" w:hAnsi="Verdana"/>
          <w:sz w:val="20"/>
          <w:szCs w:val="20"/>
        </w:rPr>
        <w:t xml:space="preserve">a </w:t>
      </w:r>
      <w:r w:rsidR="00D76010">
        <w:rPr>
          <w:rFonts w:ascii="Verdana" w:hAnsi="Verdana"/>
          <w:sz w:val="20"/>
          <w:szCs w:val="20"/>
        </w:rPr>
        <w:t xml:space="preserve">pedig a most lezárult pótfelvételi időszak alatt dőlt el. Az utolsó hajrában </w:t>
      </w:r>
      <w:r w:rsidR="000A7BB1">
        <w:rPr>
          <w:rFonts w:ascii="Verdana" w:hAnsi="Verdana"/>
          <w:sz w:val="20"/>
          <w:szCs w:val="20"/>
        </w:rPr>
        <w:t>308</w:t>
      </w:r>
      <w:r w:rsidR="00D76010">
        <w:rPr>
          <w:rFonts w:ascii="Verdana" w:hAnsi="Verdana"/>
          <w:sz w:val="20"/>
          <w:szCs w:val="20"/>
        </w:rPr>
        <w:t xml:space="preserve"> diák jutott még be </w:t>
      </w:r>
      <w:r w:rsidR="00FA3137">
        <w:rPr>
          <w:rFonts w:ascii="Verdana" w:hAnsi="Verdana"/>
          <w:sz w:val="20"/>
          <w:szCs w:val="20"/>
        </w:rPr>
        <w:t>a BKF-re, így</w:t>
      </w:r>
      <w:r w:rsidR="00D76010">
        <w:rPr>
          <w:rFonts w:ascii="Verdana" w:hAnsi="Verdana"/>
          <w:sz w:val="20"/>
          <w:szCs w:val="20"/>
        </w:rPr>
        <w:t xml:space="preserve"> szeptembertől a hagyományos és pótfelvételi adatok szerint </w:t>
      </w:r>
      <w:r w:rsidR="000A7BB1">
        <w:rPr>
          <w:rFonts w:ascii="Verdana" w:hAnsi="Verdana"/>
          <w:sz w:val="20"/>
          <w:szCs w:val="20"/>
        </w:rPr>
        <w:t>1465</w:t>
      </w:r>
      <w:r w:rsidR="00D76010">
        <w:rPr>
          <w:rFonts w:ascii="Verdana" w:hAnsi="Verdana"/>
          <w:sz w:val="20"/>
          <w:szCs w:val="20"/>
        </w:rPr>
        <w:t xml:space="preserve"> diák tanul majd tovább</w:t>
      </w:r>
      <w:r w:rsidR="00FB4A96">
        <w:rPr>
          <w:rFonts w:ascii="Verdana" w:hAnsi="Verdana"/>
          <w:sz w:val="20"/>
          <w:szCs w:val="20"/>
        </w:rPr>
        <w:t>. A legnagyobb magánfőiskolán a turizmus szak volt idén a legnépszerűbb képzés, ahová az általános felvételi eljárás keretében 187-en, a pótfelvételi eljárás során pedig 55-en nyertek felvételt.</w:t>
      </w:r>
    </w:p>
    <w:p w14:paraId="1AFB5016" w14:textId="5EE2C0F5" w:rsidR="00D21BE7" w:rsidRPr="00D21BE7" w:rsidRDefault="0059564B" w:rsidP="006C2C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Azoknak</w:t>
      </w:r>
      <w:r w:rsidR="008D2682">
        <w:rPr>
          <w:rFonts w:ascii="Verdana" w:hAnsi="Verdana"/>
          <w:sz w:val="20"/>
          <w:szCs w:val="20"/>
        </w:rPr>
        <w:t xml:space="preserve"> sem kell elkeseredni</w:t>
      </w:r>
      <w:r>
        <w:rPr>
          <w:rFonts w:ascii="Verdana" w:hAnsi="Verdana"/>
          <w:sz w:val="20"/>
          <w:szCs w:val="20"/>
        </w:rPr>
        <w:t>ük</w:t>
      </w:r>
      <w:r w:rsidR="008D2682">
        <w:rPr>
          <w:rFonts w:ascii="Verdana" w:hAnsi="Verdana"/>
          <w:sz w:val="20"/>
          <w:szCs w:val="20"/>
        </w:rPr>
        <w:t>, aki</w:t>
      </w:r>
      <w:r>
        <w:rPr>
          <w:rFonts w:ascii="Verdana" w:hAnsi="Verdana"/>
          <w:sz w:val="20"/>
          <w:szCs w:val="20"/>
        </w:rPr>
        <w:t>k</w:t>
      </w:r>
      <w:r w:rsidR="008D2682">
        <w:rPr>
          <w:rFonts w:ascii="Verdana" w:hAnsi="Verdana"/>
          <w:sz w:val="20"/>
          <w:szCs w:val="20"/>
        </w:rPr>
        <w:t xml:space="preserve"> valamiért nem jutott</w:t>
      </w:r>
      <w:r>
        <w:rPr>
          <w:rFonts w:ascii="Verdana" w:hAnsi="Verdana"/>
          <w:sz w:val="20"/>
          <w:szCs w:val="20"/>
        </w:rPr>
        <w:t>ak</w:t>
      </w:r>
      <w:r w:rsidR="008D2682">
        <w:rPr>
          <w:rFonts w:ascii="Verdana" w:hAnsi="Verdana"/>
          <w:sz w:val="20"/>
          <w:szCs w:val="20"/>
        </w:rPr>
        <w:t xml:space="preserve"> át a felvételi rostán vagy </w:t>
      </w:r>
      <w:r w:rsidR="00D76010">
        <w:rPr>
          <w:rFonts w:ascii="Verdana" w:hAnsi="Verdana"/>
          <w:sz w:val="20"/>
          <w:szCs w:val="20"/>
        </w:rPr>
        <w:t>most gondolkod</w:t>
      </w:r>
      <w:r>
        <w:rPr>
          <w:rFonts w:ascii="Verdana" w:hAnsi="Verdana"/>
          <w:sz w:val="20"/>
          <w:szCs w:val="20"/>
        </w:rPr>
        <w:t>tak</w:t>
      </w:r>
      <w:r w:rsidR="00D76010">
        <w:rPr>
          <w:rFonts w:ascii="Verdana" w:hAnsi="Verdana"/>
          <w:sz w:val="20"/>
          <w:szCs w:val="20"/>
        </w:rPr>
        <w:t xml:space="preserve"> csak el a továbbtanuláson. </w:t>
      </w:r>
      <w:r w:rsidR="00D21BE7">
        <w:rPr>
          <w:rFonts w:ascii="Verdana" w:hAnsi="Verdana"/>
          <w:sz w:val="20"/>
          <w:szCs w:val="20"/>
        </w:rPr>
        <w:t>Van 280 pont alatt is</w:t>
      </w:r>
      <w:r w:rsidR="00D76010">
        <w:rPr>
          <w:rFonts w:ascii="Verdana" w:hAnsi="Verdana"/>
          <w:sz w:val="20"/>
          <w:szCs w:val="20"/>
        </w:rPr>
        <w:t xml:space="preserve"> és emelt szintű éret</w:t>
      </w:r>
      <w:r w:rsidR="006B1B1E">
        <w:rPr>
          <w:rFonts w:ascii="Verdana" w:hAnsi="Verdana"/>
          <w:sz w:val="20"/>
          <w:szCs w:val="20"/>
        </w:rPr>
        <w:t>tségi</w:t>
      </w:r>
      <w:r w:rsidR="00D76010">
        <w:rPr>
          <w:rFonts w:ascii="Verdana" w:hAnsi="Verdana"/>
          <w:sz w:val="20"/>
          <w:szCs w:val="20"/>
        </w:rPr>
        <w:t xml:space="preserve"> </w:t>
      </w:r>
      <w:r w:rsidR="004F4CA9">
        <w:rPr>
          <w:rFonts w:ascii="Verdana" w:hAnsi="Verdana"/>
          <w:sz w:val="20"/>
          <w:szCs w:val="20"/>
        </w:rPr>
        <w:t>nélkül is lehetőség elkezdeni a félévet</w:t>
      </w:r>
      <w:r w:rsidR="00D21BE7">
        <w:rPr>
          <w:rFonts w:ascii="Verdana" w:hAnsi="Verdana"/>
          <w:sz w:val="20"/>
          <w:szCs w:val="20"/>
        </w:rPr>
        <w:t xml:space="preserve">, </w:t>
      </w:r>
      <w:r w:rsidR="008D2682">
        <w:rPr>
          <w:rFonts w:ascii="Verdana" w:hAnsi="Verdana"/>
          <w:sz w:val="20"/>
          <w:szCs w:val="20"/>
        </w:rPr>
        <w:t xml:space="preserve">például </w:t>
      </w:r>
      <w:r w:rsidR="00EE67DD">
        <w:rPr>
          <w:rFonts w:ascii="Verdana" w:hAnsi="Verdana"/>
          <w:sz w:val="20"/>
          <w:szCs w:val="20"/>
        </w:rPr>
        <w:t xml:space="preserve">a BKF és </w:t>
      </w:r>
      <w:r w:rsidR="008D2682">
        <w:rPr>
          <w:rFonts w:ascii="Verdana" w:hAnsi="Verdana"/>
          <w:sz w:val="20"/>
          <w:szCs w:val="20"/>
        </w:rPr>
        <w:t xml:space="preserve">a </w:t>
      </w:r>
      <w:r w:rsidR="008D2682" w:rsidRPr="008D2682">
        <w:rPr>
          <w:rFonts w:ascii="Verdana" w:hAnsi="Verdana"/>
          <w:sz w:val="20"/>
          <w:szCs w:val="20"/>
        </w:rPr>
        <w:t xml:space="preserve">CECOS London College </w:t>
      </w:r>
      <w:r w:rsidR="00EE67DD">
        <w:rPr>
          <w:rFonts w:ascii="Verdana" w:hAnsi="Verdana"/>
          <w:sz w:val="20"/>
          <w:szCs w:val="20"/>
        </w:rPr>
        <w:t xml:space="preserve">együttműködésében kínált </w:t>
      </w:r>
      <w:r w:rsidR="008D2682" w:rsidRPr="008D2682">
        <w:rPr>
          <w:rFonts w:ascii="Verdana" w:hAnsi="Verdana"/>
          <w:sz w:val="20"/>
          <w:szCs w:val="20"/>
        </w:rPr>
        <w:t>alapképzésére</w:t>
      </w:r>
      <w:r w:rsidR="008D2682">
        <w:rPr>
          <w:rFonts w:ascii="Verdana" w:hAnsi="Verdana"/>
          <w:sz w:val="20"/>
          <w:szCs w:val="20"/>
        </w:rPr>
        <w:t xml:space="preserve"> még jelentkezhetnek azok a diák</w:t>
      </w:r>
      <w:r>
        <w:rPr>
          <w:rFonts w:ascii="Verdana" w:hAnsi="Verdana"/>
          <w:sz w:val="20"/>
          <w:szCs w:val="20"/>
        </w:rPr>
        <w:t>ok, akik nem jutottak be</w:t>
      </w:r>
      <w:r w:rsidR="006B1B1E">
        <w:rPr>
          <w:rFonts w:ascii="Verdana" w:hAnsi="Verdana"/>
          <w:sz w:val="20"/>
          <w:szCs w:val="20"/>
        </w:rPr>
        <w:t xml:space="preserve"> hazai</w:t>
      </w:r>
      <w:r>
        <w:rPr>
          <w:rFonts w:ascii="Verdana" w:hAnsi="Verdana"/>
          <w:sz w:val="20"/>
          <w:szCs w:val="20"/>
        </w:rPr>
        <w:t xml:space="preserve"> egyetemre vagy főiskolára</w:t>
      </w:r>
      <w:r w:rsidR="00D76010">
        <w:rPr>
          <w:rFonts w:ascii="Verdana" w:hAnsi="Verdana"/>
          <w:sz w:val="20"/>
          <w:szCs w:val="20"/>
        </w:rPr>
        <w:t xml:space="preserve">. Az </w:t>
      </w:r>
      <w:r w:rsidR="00D76010" w:rsidRPr="00D76010">
        <w:rPr>
          <w:rFonts w:ascii="Verdana" w:hAnsi="Verdana"/>
          <w:sz w:val="20"/>
          <w:szCs w:val="20"/>
        </w:rPr>
        <w:t xml:space="preserve">1998-ban alapított </w:t>
      </w:r>
      <w:r w:rsidR="0084087D">
        <w:rPr>
          <w:rFonts w:ascii="Verdana" w:hAnsi="Verdana"/>
          <w:sz w:val="20"/>
          <w:szCs w:val="20"/>
        </w:rPr>
        <w:t xml:space="preserve">londoni </w:t>
      </w:r>
      <w:r w:rsidR="00D76010" w:rsidRPr="00D76010">
        <w:rPr>
          <w:rFonts w:ascii="Verdana" w:hAnsi="Verdana"/>
          <w:sz w:val="20"/>
          <w:szCs w:val="20"/>
        </w:rPr>
        <w:t>magánintézmény az üzleti tudomá</w:t>
      </w:r>
      <w:r w:rsidR="00D76010">
        <w:rPr>
          <w:rFonts w:ascii="Verdana" w:hAnsi="Verdana"/>
          <w:sz w:val="20"/>
          <w:szCs w:val="20"/>
        </w:rPr>
        <w:t>nyok területén kínál képzéseket, a Budapesti Kommunikációs</w:t>
      </w:r>
      <w:r w:rsidR="001E1FFA">
        <w:rPr>
          <w:rFonts w:ascii="Verdana" w:hAnsi="Verdana"/>
          <w:sz w:val="20"/>
          <w:szCs w:val="20"/>
        </w:rPr>
        <w:t xml:space="preserve"> és Üzleti</w:t>
      </w:r>
      <w:r w:rsidR="00D76010">
        <w:rPr>
          <w:rFonts w:ascii="Verdana" w:hAnsi="Verdana"/>
          <w:sz w:val="20"/>
          <w:szCs w:val="20"/>
        </w:rPr>
        <w:t xml:space="preserve"> Főiskolával közös képzésére még szeptember 7-ig lehet jelentkezni. </w:t>
      </w:r>
    </w:p>
    <w:p w14:paraId="1FF73E3D" w14:textId="77777777" w:rsidR="00080306" w:rsidRDefault="00080306" w:rsidP="0059564B">
      <w:pPr>
        <w:pStyle w:val="Listaszerbekezds"/>
        <w:ind w:hanging="360"/>
        <w:rPr>
          <w:rFonts w:ascii="Times New Roman" w:hAnsi="Times New Roman"/>
          <w:sz w:val="14"/>
          <w:szCs w:val="14"/>
        </w:rPr>
      </w:pPr>
    </w:p>
    <w:p w14:paraId="181FB722" w14:textId="77777777" w:rsidR="00080306" w:rsidRDefault="00080306" w:rsidP="0059564B">
      <w:pPr>
        <w:pStyle w:val="Listaszerbekezds"/>
        <w:ind w:hanging="360"/>
        <w:rPr>
          <w:rFonts w:ascii="Times New Roman" w:hAnsi="Times New Roman"/>
          <w:sz w:val="14"/>
          <w:szCs w:val="14"/>
        </w:rPr>
      </w:pPr>
    </w:p>
    <w:p w14:paraId="13C159B6" w14:textId="77777777" w:rsidR="00080306" w:rsidRDefault="00080306" w:rsidP="0059564B">
      <w:pPr>
        <w:pStyle w:val="Listaszerbekezds"/>
        <w:ind w:hanging="360"/>
        <w:rPr>
          <w:rFonts w:ascii="Times New Roman" w:hAnsi="Times New Roman"/>
          <w:sz w:val="14"/>
          <w:szCs w:val="14"/>
        </w:rPr>
      </w:pPr>
    </w:p>
    <w:p w14:paraId="2CFE033B" w14:textId="77777777" w:rsidR="001C3AA0" w:rsidRDefault="001C3AA0" w:rsidP="0059564B">
      <w:pPr>
        <w:pStyle w:val="Listaszerbekezds"/>
        <w:ind w:hanging="360"/>
        <w:rPr>
          <w:rFonts w:ascii="Times New Roman" w:hAnsi="Times New Roman"/>
          <w:sz w:val="14"/>
          <w:szCs w:val="14"/>
        </w:rPr>
      </w:pPr>
    </w:p>
    <w:p w14:paraId="27CEB757" w14:textId="77777777" w:rsidR="001C3AA0" w:rsidRDefault="001C3AA0" w:rsidP="0059564B">
      <w:pPr>
        <w:pStyle w:val="Listaszerbekezds"/>
        <w:ind w:hanging="360"/>
        <w:rPr>
          <w:rFonts w:ascii="Times New Roman" w:hAnsi="Times New Roman"/>
          <w:sz w:val="14"/>
          <w:szCs w:val="14"/>
        </w:rPr>
      </w:pPr>
    </w:p>
    <w:p w14:paraId="405C5454" w14:textId="77777777" w:rsidR="001C3AA0" w:rsidRDefault="001C3AA0" w:rsidP="0059564B">
      <w:pPr>
        <w:pStyle w:val="Listaszerbekezds"/>
        <w:ind w:hanging="360"/>
        <w:rPr>
          <w:rFonts w:ascii="Times New Roman" w:hAnsi="Times New Roman"/>
          <w:sz w:val="14"/>
          <w:szCs w:val="14"/>
        </w:rPr>
      </w:pPr>
    </w:p>
    <w:p w14:paraId="311BFE8C" w14:textId="77777777" w:rsidR="001C3AA0" w:rsidRDefault="001C3AA0" w:rsidP="0059564B">
      <w:pPr>
        <w:pStyle w:val="Listaszerbekezds"/>
        <w:ind w:hanging="360"/>
        <w:rPr>
          <w:rFonts w:ascii="Times New Roman" w:hAnsi="Times New Roman"/>
          <w:sz w:val="14"/>
          <w:szCs w:val="14"/>
        </w:rPr>
      </w:pPr>
    </w:p>
    <w:p w14:paraId="1A010725" w14:textId="77777777" w:rsidR="001C3AA0" w:rsidRDefault="001C3AA0" w:rsidP="0059564B">
      <w:pPr>
        <w:pStyle w:val="Listaszerbekezds"/>
        <w:ind w:hanging="360"/>
        <w:rPr>
          <w:rFonts w:ascii="Times New Roman" w:hAnsi="Times New Roman"/>
          <w:sz w:val="14"/>
          <w:szCs w:val="14"/>
        </w:rPr>
      </w:pPr>
    </w:p>
    <w:p w14:paraId="4BF3DC76" w14:textId="7D4DF321" w:rsidR="00865246" w:rsidRDefault="008D2682" w:rsidP="0059564B">
      <w:pPr>
        <w:pStyle w:val="Listaszerbekezds"/>
        <w:ind w:hanging="360"/>
        <w:rPr>
          <w:rFonts w:ascii="Verdana" w:hAnsi="Verdana"/>
          <w:sz w:val="20"/>
          <w:szCs w:val="20"/>
        </w:rPr>
      </w:pPr>
      <w:r>
        <w:rPr>
          <w:rFonts w:ascii="Times New Roman" w:hAnsi="Times New Roman"/>
          <w:sz w:val="14"/>
          <w:szCs w:val="14"/>
        </w:rPr>
        <w:t xml:space="preserve">        </w:t>
      </w:r>
    </w:p>
    <w:p w14:paraId="655D7A8C" w14:textId="77777777" w:rsidR="00BC1308" w:rsidRDefault="00BC1308" w:rsidP="00BC1308">
      <w:pPr>
        <w:pStyle w:val="Nincstrkz"/>
        <w:rPr>
          <w:rFonts w:ascii="Verdana" w:hAnsi="Verdana"/>
          <w:b/>
          <w:sz w:val="16"/>
          <w:szCs w:val="16"/>
        </w:rPr>
      </w:pPr>
      <w:r w:rsidRPr="00E4425D">
        <w:rPr>
          <w:rFonts w:ascii="Verdana" w:hAnsi="Verdana"/>
          <w:b/>
          <w:sz w:val="16"/>
          <w:szCs w:val="16"/>
        </w:rPr>
        <w:t>További információ:</w:t>
      </w:r>
    </w:p>
    <w:p w14:paraId="69B7083F" w14:textId="77777777" w:rsidR="00BC1308" w:rsidRPr="00880206" w:rsidRDefault="00BC1308" w:rsidP="00E4425D">
      <w:pPr>
        <w:rPr>
          <w:rFonts w:ascii="Verdana" w:hAnsi="Verdana" w:cs="Arial"/>
          <w:b/>
          <w:sz w:val="16"/>
          <w:szCs w:val="12"/>
          <w:u w:val="single"/>
        </w:rPr>
      </w:pPr>
      <w:r w:rsidRPr="00880206">
        <w:rPr>
          <w:rFonts w:ascii="Verdana" w:hAnsi="Verdana"/>
          <w:noProof/>
          <w:color w:val="231F20"/>
          <w:sz w:val="20"/>
          <w:szCs w:val="16"/>
        </w:rPr>
        <w:br/>
      </w:r>
      <w:r w:rsidRPr="00880206">
        <w:rPr>
          <w:rFonts w:ascii="Verdana" w:hAnsi="Verdana" w:cs="Arial"/>
          <w:b/>
          <w:sz w:val="16"/>
          <w:szCs w:val="12"/>
          <w:u w:val="single"/>
        </w:rPr>
        <w:t>A Budapesti Kommunikációs és Üzleti Főiskoláról:</w:t>
      </w:r>
    </w:p>
    <w:p w14:paraId="2DC44F47" w14:textId="199C2695" w:rsidR="00BC1308" w:rsidRDefault="00BC1308" w:rsidP="00BC1308">
      <w:pPr>
        <w:jc w:val="both"/>
        <w:rPr>
          <w:rFonts w:ascii="Verdana" w:hAnsi="Verdana" w:cs="Arial"/>
          <w:sz w:val="16"/>
          <w:szCs w:val="12"/>
        </w:rPr>
      </w:pPr>
      <w:r w:rsidRPr="00880206">
        <w:rPr>
          <w:rFonts w:ascii="Verdana" w:hAnsi="Verdana" w:cs="Arial"/>
          <w:sz w:val="16"/>
          <w:szCs w:val="12"/>
        </w:rPr>
        <w:t xml:space="preserve">A Budapesti Kommunikációs és Üzleti Főiskola Magyarország legnagyobb magánkézben lévő főiskolája. Az intézményben 2 karon, 4 fő képzési területen – kommunikáció, üzlet, turizmus és művészet – folyik képzés, alap- és mesterfokon, illetve másoddiplomás képzési szinten. A főiskolának jelenleg közel 7000 hallgatója van, akik 2011-től már nemcsak a fővárosban, hanem Hódmezővásárhelyen, a BKF Regionális Tudásközpontjában is részt vehetnek az oktatásban. A BKF </w:t>
      </w:r>
      <w:r w:rsidR="005C7459" w:rsidRPr="00880206">
        <w:rPr>
          <w:rFonts w:ascii="Verdana" w:hAnsi="Verdana" w:cs="Arial"/>
          <w:sz w:val="16"/>
          <w:szCs w:val="12"/>
        </w:rPr>
        <w:t xml:space="preserve">91 </w:t>
      </w:r>
      <w:r w:rsidRPr="00880206">
        <w:rPr>
          <w:rFonts w:ascii="Verdana" w:hAnsi="Verdana" w:cs="Arial"/>
          <w:sz w:val="16"/>
          <w:szCs w:val="12"/>
        </w:rPr>
        <w:t xml:space="preserve">külföldi intézménnyel tart fent partneri kapcsolatot 27 országban több mint 300 ösztöndíjas helyet kínálva – többek között Egyesült Királysággal, az Egyesült Államokkal, illetve Kínával is. Képességfejlesztő tréningrendszere egyedülálló itthon. Az intézmény 2001 óta meghatározó és folyamatosan növekvő szereplője a hazai felsőoktatásnak. Tevékenysége elismeréseként 2011-ben és 2012-ben is elnyerte a </w:t>
      </w:r>
      <w:proofErr w:type="spellStart"/>
      <w:r w:rsidRPr="00880206">
        <w:rPr>
          <w:rFonts w:ascii="Verdana" w:hAnsi="Verdana" w:cs="Arial"/>
          <w:sz w:val="16"/>
          <w:szCs w:val="12"/>
        </w:rPr>
        <w:t>Superbrands</w:t>
      </w:r>
      <w:proofErr w:type="spellEnd"/>
      <w:r w:rsidRPr="00880206">
        <w:rPr>
          <w:rFonts w:ascii="Verdana" w:hAnsi="Verdana" w:cs="Arial"/>
          <w:sz w:val="16"/>
          <w:szCs w:val="12"/>
        </w:rPr>
        <w:t xml:space="preserve"> védjegyet.</w:t>
      </w:r>
    </w:p>
    <w:p w14:paraId="019116CE" w14:textId="449EFC29" w:rsidR="0059564B" w:rsidRDefault="00356DE9" w:rsidP="00BC1308">
      <w:pPr>
        <w:jc w:val="both"/>
        <w:rPr>
          <w:rFonts w:ascii="Verdana" w:hAnsi="Verdana" w:cs="Arial"/>
          <w:sz w:val="16"/>
          <w:szCs w:val="12"/>
        </w:rPr>
      </w:pPr>
      <w:hyperlink r:id="rId8" w:history="1">
        <w:r w:rsidR="00080306" w:rsidRPr="00880206">
          <w:rPr>
            <w:rStyle w:val="Hiperhivatkozs"/>
            <w:rFonts w:ascii="Verdana" w:hAnsi="Verdana"/>
            <w:b/>
            <w:sz w:val="16"/>
            <w:szCs w:val="12"/>
          </w:rPr>
          <w:t>www.bkf.hu</w:t>
        </w:r>
      </w:hyperlink>
    </w:p>
    <w:p w14:paraId="36249808" w14:textId="711991E3" w:rsidR="0059564B" w:rsidRDefault="0059564B" w:rsidP="00BC1308">
      <w:pPr>
        <w:jc w:val="both"/>
        <w:rPr>
          <w:rFonts w:ascii="Verdana" w:hAnsi="Verdana" w:cs="Arial"/>
          <w:sz w:val="16"/>
          <w:szCs w:val="12"/>
        </w:rPr>
      </w:pPr>
      <w:r>
        <w:rPr>
          <w:rFonts w:ascii="Verdana" w:hAnsi="Verdana" w:cs="Arial"/>
          <w:sz w:val="16"/>
          <w:szCs w:val="12"/>
        </w:rPr>
        <w:t xml:space="preserve">A CECOS képzésről: </w:t>
      </w:r>
    </w:p>
    <w:p w14:paraId="34E9316A" w14:textId="3DCBC09A" w:rsidR="0059564B" w:rsidRPr="004F4CA9" w:rsidRDefault="0059564B" w:rsidP="00BC1308">
      <w:pPr>
        <w:jc w:val="both"/>
        <w:rPr>
          <w:rStyle w:val="Hiperhivatkozs"/>
          <w:rFonts w:ascii="Verdana" w:hAnsi="Verdana" w:cs="Arial"/>
          <w:b/>
          <w:sz w:val="16"/>
          <w:szCs w:val="12"/>
        </w:rPr>
      </w:pPr>
      <w:r w:rsidRPr="004F4CA9">
        <w:rPr>
          <w:rFonts w:ascii="Verdana" w:hAnsi="Verdana" w:cs="Arial"/>
          <w:b/>
          <w:sz w:val="16"/>
          <w:szCs w:val="12"/>
        </w:rPr>
        <w:fldChar w:fldCharType="begin"/>
      </w:r>
      <w:r w:rsidRPr="004F4CA9">
        <w:rPr>
          <w:rFonts w:ascii="Verdana" w:hAnsi="Verdana" w:cs="Arial"/>
          <w:b/>
          <w:sz w:val="16"/>
          <w:szCs w:val="12"/>
        </w:rPr>
        <w:instrText xml:space="preserve"> HYPERLINK "http://bkf.hu/felveteli/251/hogyan-lehetsz-foiskolas-ha-nincs-280-pontod-vagy-emelt-szintu-erettsegid.html" </w:instrText>
      </w:r>
      <w:r w:rsidRPr="004F4CA9">
        <w:rPr>
          <w:rFonts w:ascii="Verdana" w:hAnsi="Verdana" w:cs="Arial"/>
          <w:b/>
          <w:sz w:val="16"/>
          <w:szCs w:val="12"/>
        </w:rPr>
        <w:fldChar w:fldCharType="separate"/>
      </w:r>
      <w:r w:rsidRPr="004F4CA9">
        <w:rPr>
          <w:rStyle w:val="Hiperhivatkozs"/>
          <w:rFonts w:ascii="Verdana" w:hAnsi="Verdana" w:cs="Arial"/>
          <w:b/>
          <w:sz w:val="16"/>
          <w:szCs w:val="12"/>
        </w:rPr>
        <w:t xml:space="preserve">www.bkf.hu/tovabbtanulok </w:t>
      </w:r>
    </w:p>
    <w:p w14:paraId="5F2220F8" w14:textId="4A61AB58" w:rsidR="00BC1308" w:rsidRPr="00880206" w:rsidRDefault="0059564B" w:rsidP="00BC1308">
      <w:pPr>
        <w:jc w:val="both"/>
        <w:rPr>
          <w:rFonts w:ascii="Verdana" w:hAnsi="Verdana"/>
          <w:b/>
          <w:sz w:val="16"/>
          <w:szCs w:val="12"/>
        </w:rPr>
      </w:pPr>
      <w:r w:rsidRPr="004F4CA9">
        <w:rPr>
          <w:rFonts w:ascii="Verdana" w:hAnsi="Verdana" w:cs="Arial"/>
          <w:b/>
          <w:sz w:val="16"/>
          <w:szCs w:val="12"/>
        </w:rPr>
        <w:fldChar w:fldCharType="end"/>
      </w:r>
      <w:r w:rsidR="00080306" w:rsidDel="00080306">
        <w:t xml:space="preserve"> </w:t>
      </w:r>
    </w:p>
    <w:p w14:paraId="3B57C38E" w14:textId="77777777" w:rsidR="00BC1308" w:rsidRPr="00880206" w:rsidRDefault="00BC1308" w:rsidP="00BC1308">
      <w:pPr>
        <w:jc w:val="both"/>
        <w:rPr>
          <w:rFonts w:cs="Arial"/>
          <w:szCs w:val="18"/>
        </w:rPr>
      </w:pPr>
    </w:p>
    <w:p w14:paraId="30F5E2EC" w14:textId="77777777" w:rsidR="00BC1308" w:rsidRPr="00BC1308" w:rsidRDefault="00BC1308" w:rsidP="00080306">
      <w:pPr>
        <w:jc w:val="both"/>
        <w:rPr>
          <w:sz w:val="18"/>
          <w:szCs w:val="18"/>
        </w:rPr>
      </w:pPr>
    </w:p>
    <w:p w14:paraId="640F4462" w14:textId="77777777" w:rsidR="001203C5" w:rsidRPr="00DB6BCE" w:rsidRDefault="001203C5" w:rsidP="00DB6BCE">
      <w:pPr>
        <w:pStyle w:val="Nincstrkz"/>
        <w:rPr>
          <w:sz w:val="24"/>
          <w:szCs w:val="24"/>
        </w:rPr>
      </w:pPr>
    </w:p>
    <w:sectPr w:rsidR="001203C5" w:rsidRPr="00DB6BCE" w:rsidSect="00076CB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01678" w14:textId="77777777" w:rsidR="00356DE9" w:rsidRDefault="00356DE9" w:rsidP="00BC1308">
      <w:pPr>
        <w:spacing w:after="0" w:line="240" w:lineRule="auto"/>
      </w:pPr>
      <w:r>
        <w:separator/>
      </w:r>
    </w:p>
  </w:endnote>
  <w:endnote w:type="continuationSeparator" w:id="0">
    <w:p w14:paraId="2AD2B065" w14:textId="77777777" w:rsidR="00356DE9" w:rsidRDefault="00356DE9" w:rsidP="00BC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A67DF" w14:textId="77777777" w:rsidR="00356DE9" w:rsidRDefault="00356DE9" w:rsidP="00BC1308">
      <w:pPr>
        <w:spacing w:after="0" w:line="240" w:lineRule="auto"/>
      </w:pPr>
      <w:r>
        <w:separator/>
      </w:r>
    </w:p>
  </w:footnote>
  <w:footnote w:type="continuationSeparator" w:id="0">
    <w:p w14:paraId="255729D9" w14:textId="77777777" w:rsidR="00356DE9" w:rsidRDefault="00356DE9" w:rsidP="00BC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50572" w14:textId="77777777" w:rsidR="00BC1308" w:rsidRDefault="00BC1308">
    <w:pPr>
      <w:pStyle w:val="lfej"/>
    </w:pPr>
    <w:r w:rsidRPr="00672EA1">
      <w:rPr>
        <w:noProof/>
        <w:sz w:val="26"/>
        <w:szCs w:val="26"/>
        <w:lang w:eastAsia="hu-HU"/>
      </w:rPr>
      <w:drawing>
        <wp:anchor distT="0" distB="0" distL="114300" distR="114300" simplePos="0" relativeHeight="251659264" behindDoc="1" locked="0" layoutInCell="1" allowOverlap="1" wp14:anchorId="2720DA6A" wp14:editId="3267D0D4">
          <wp:simplePos x="0" y="0"/>
          <wp:positionH relativeFrom="column">
            <wp:posOffset>4867275</wp:posOffset>
          </wp:positionH>
          <wp:positionV relativeFrom="paragraph">
            <wp:posOffset>-148590</wp:posOffset>
          </wp:positionV>
          <wp:extent cx="1389380" cy="410210"/>
          <wp:effectExtent l="0" t="0" r="1270" b="8890"/>
          <wp:wrapTight wrapText="bothSides">
            <wp:wrapPolygon edited="0">
              <wp:start x="0" y="0"/>
              <wp:lineTo x="0" y="21065"/>
              <wp:lineTo x="21324" y="21065"/>
              <wp:lineTo x="21324" y="0"/>
              <wp:lineTo x="0" y="0"/>
            </wp:wrapPolygon>
          </wp:wrapTight>
          <wp:docPr id="1" name="Kép 1" descr="http://www.bkf.hu/menufiles/harom_soros_narancs_nyil_hatter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kf.hu/menufiles/harom_soros_narancs_nyil_hatter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A2F71"/>
    <w:multiLevelType w:val="hybridMultilevel"/>
    <w:tmpl w:val="933854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20F7"/>
    <w:multiLevelType w:val="hybridMultilevel"/>
    <w:tmpl w:val="BD2CD7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kács Rita">
    <w15:presenceInfo w15:providerId="AD" w15:userId="S-1-5-21-1155039204-3450206103-2586536880-6813"/>
  </w15:person>
  <w15:person w15:author="Gyürky Júlia">
    <w15:presenceInfo w15:providerId="AD" w15:userId="S-1-5-21-1155039204-3450206103-2586536880-23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B0"/>
    <w:rsid w:val="000171B0"/>
    <w:rsid w:val="00036B5C"/>
    <w:rsid w:val="00062E1B"/>
    <w:rsid w:val="00076CBE"/>
    <w:rsid w:val="00080306"/>
    <w:rsid w:val="000857A7"/>
    <w:rsid w:val="000A7BB1"/>
    <w:rsid w:val="000B22F0"/>
    <w:rsid w:val="000C0E54"/>
    <w:rsid w:val="000C29AF"/>
    <w:rsid w:val="001203C5"/>
    <w:rsid w:val="0013418D"/>
    <w:rsid w:val="0014055E"/>
    <w:rsid w:val="00191377"/>
    <w:rsid w:val="00194B9B"/>
    <w:rsid w:val="001B1194"/>
    <w:rsid w:val="001B4705"/>
    <w:rsid w:val="001B5EDB"/>
    <w:rsid w:val="001B69F0"/>
    <w:rsid w:val="001C27CA"/>
    <w:rsid w:val="001C3AA0"/>
    <w:rsid w:val="001E1FFA"/>
    <w:rsid w:val="00216651"/>
    <w:rsid w:val="0027600D"/>
    <w:rsid w:val="002C1AD3"/>
    <w:rsid w:val="002F1E5F"/>
    <w:rsid w:val="00303E7A"/>
    <w:rsid w:val="00326EFA"/>
    <w:rsid w:val="003342B6"/>
    <w:rsid w:val="003434C7"/>
    <w:rsid w:val="0035291C"/>
    <w:rsid w:val="00356DE9"/>
    <w:rsid w:val="003A56BF"/>
    <w:rsid w:val="003A5E5D"/>
    <w:rsid w:val="003D062D"/>
    <w:rsid w:val="003E35AB"/>
    <w:rsid w:val="00440D43"/>
    <w:rsid w:val="0046718A"/>
    <w:rsid w:val="004B3F76"/>
    <w:rsid w:val="004C463F"/>
    <w:rsid w:val="004D510A"/>
    <w:rsid w:val="004D6A14"/>
    <w:rsid w:val="004D79D0"/>
    <w:rsid w:val="004F4CA9"/>
    <w:rsid w:val="00510295"/>
    <w:rsid w:val="00521D80"/>
    <w:rsid w:val="00524529"/>
    <w:rsid w:val="00547098"/>
    <w:rsid w:val="00574CF8"/>
    <w:rsid w:val="005777B1"/>
    <w:rsid w:val="00594AE5"/>
    <w:rsid w:val="0059564B"/>
    <w:rsid w:val="005B457D"/>
    <w:rsid w:val="005C6129"/>
    <w:rsid w:val="005C7459"/>
    <w:rsid w:val="005E0885"/>
    <w:rsid w:val="006027BA"/>
    <w:rsid w:val="00642232"/>
    <w:rsid w:val="00642276"/>
    <w:rsid w:val="00680BEA"/>
    <w:rsid w:val="006A451E"/>
    <w:rsid w:val="006B1B1E"/>
    <w:rsid w:val="006C2C1C"/>
    <w:rsid w:val="006C5EE8"/>
    <w:rsid w:val="006E5625"/>
    <w:rsid w:val="007139BA"/>
    <w:rsid w:val="00765997"/>
    <w:rsid w:val="007719DD"/>
    <w:rsid w:val="00790B99"/>
    <w:rsid w:val="007C18FC"/>
    <w:rsid w:val="007E386B"/>
    <w:rsid w:val="007E42F1"/>
    <w:rsid w:val="00810BCD"/>
    <w:rsid w:val="00833BD4"/>
    <w:rsid w:val="0084087D"/>
    <w:rsid w:val="0085096E"/>
    <w:rsid w:val="00854088"/>
    <w:rsid w:val="00861503"/>
    <w:rsid w:val="00864247"/>
    <w:rsid w:val="0086463A"/>
    <w:rsid w:val="00865246"/>
    <w:rsid w:val="00880206"/>
    <w:rsid w:val="0089228A"/>
    <w:rsid w:val="008A7F7B"/>
    <w:rsid w:val="008B3A08"/>
    <w:rsid w:val="008D2682"/>
    <w:rsid w:val="008D38E4"/>
    <w:rsid w:val="008E2DEC"/>
    <w:rsid w:val="00914B55"/>
    <w:rsid w:val="00963D0E"/>
    <w:rsid w:val="00984486"/>
    <w:rsid w:val="00995FD7"/>
    <w:rsid w:val="009A1145"/>
    <w:rsid w:val="009A1BF3"/>
    <w:rsid w:val="009B2805"/>
    <w:rsid w:val="009C029B"/>
    <w:rsid w:val="009E4E33"/>
    <w:rsid w:val="009E67B2"/>
    <w:rsid w:val="00A12E06"/>
    <w:rsid w:val="00A14427"/>
    <w:rsid w:val="00A34B46"/>
    <w:rsid w:val="00A5188F"/>
    <w:rsid w:val="00A630FF"/>
    <w:rsid w:val="00B40D97"/>
    <w:rsid w:val="00B46872"/>
    <w:rsid w:val="00B76490"/>
    <w:rsid w:val="00BA6AD2"/>
    <w:rsid w:val="00BC1308"/>
    <w:rsid w:val="00BE0AEE"/>
    <w:rsid w:val="00BF64EC"/>
    <w:rsid w:val="00BF6944"/>
    <w:rsid w:val="00BF776D"/>
    <w:rsid w:val="00C2292E"/>
    <w:rsid w:val="00C613D6"/>
    <w:rsid w:val="00C646AC"/>
    <w:rsid w:val="00C650BB"/>
    <w:rsid w:val="00C94450"/>
    <w:rsid w:val="00CB677A"/>
    <w:rsid w:val="00CC6FF6"/>
    <w:rsid w:val="00CF3BE6"/>
    <w:rsid w:val="00D16A73"/>
    <w:rsid w:val="00D21BE7"/>
    <w:rsid w:val="00D26AF2"/>
    <w:rsid w:val="00D3545B"/>
    <w:rsid w:val="00D674D0"/>
    <w:rsid w:val="00D70463"/>
    <w:rsid w:val="00D76010"/>
    <w:rsid w:val="00D77EB9"/>
    <w:rsid w:val="00DB6BCE"/>
    <w:rsid w:val="00DC00C2"/>
    <w:rsid w:val="00DE3F2E"/>
    <w:rsid w:val="00E168B1"/>
    <w:rsid w:val="00E21143"/>
    <w:rsid w:val="00E31B02"/>
    <w:rsid w:val="00E3485D"/>
    <w:rsid w:val="00E4425D"/>
    <w:rsid w:val="00E46560"/>
    <w:rsid w:val="00E622DC"/>
    <w:rsid w:val="00E666A2"/>
    <w:rsid w:val="00E930A1"/>
    <w:rsid w:val="00EB5EDF"/>
    <w:rsid w:val="00EC078D"/>
    <w:rsid w:val="00EC760C"/>
    <w:rsid w:val="00EE3E5B"/>
    <w:rsid w:val="00EE67DD"/>
    <w:rsid w:val="00EE7EE9"/>
    <w:rsid w:val="00EF0F09"/>
    <w:rsid w:val="00F21C78"/>
    <w:rsid w:val="00F5024E"/>
    <w:rsid w:val="00F9797F"/>
    <w:rsid w:val="00FA18EB"/>
    <w:rsid w:val="00FA3137"/>
    <w:rsid w:val="00FA3E5B"/>
    <w:rsid w:val="00FA63C2"/>
    <w:rsid w:val="00FB06F5"/>
    <w:rsid w:val="00FB4A96"/>
    <w:rsid w:val="00FE69CA"/>
    <w:rsid w:val="00FF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3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6C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1C7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0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7BA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DB6BCE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BC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1308"/>
  </w:style>
  <w:style w:type="paragraph" w:styleId="llb">
    <w:name w:val="footer"/>
    <w:basedOn w:val="Norml"/>
    <w:link w:val="llbChar"/>
    <w:uiPriority w:val="99"/>
    <w:unhideWhenUsed/>
    <w:rsid w:val="00BC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1308"/>
  </w:style>
  <w:style w:type="character" w:styleId="Hiperhivatkozs">
    <w:name w:val="Hyperlink"/>
    <w:basedOn w:val="Bekezdsalapbettpusa"/>
    <w:uiPriority w:val="99"/>
    <w:unhideWhenUsed/>
    <w:rsid w:val="00BC1308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80BE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80BE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80BE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0B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0B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6C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1C7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0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7BA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DB6BCE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BC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1308"/>
  </w:style>
  <w:style w:type="paragraph" w:styleId="llb">
    <w:name w:val="footer"/>
    <w:basedOn w:val="Norml"/>
    <w:link w:val="llbChar"/>
    <w:uiPriority w:val="99"/>
    <w:unhideWhenUsed/>
    <w:rsid w:val="00BC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1308"/>
  </w:style>
  <w:style w:type="character" w:styleId="Hiperhivatkozs">
    <w:name w:val="Hyperlink"/>
    <w:basedOn w:val="Bekezdsalapbettpusa"/>
    <w:uiPriority w:val="99"/>
    <w:unhideWhenUsed/>
    <w:rsid w:val="00BC1308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80BE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80BE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80BE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0B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0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f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Tóth Andrea</dc:creator>
  <cp:lastModifiedBy>Solti Alexandra</cp:lastModifiedBy>
  <cp:revision>7</cp:revision>
  <cp:lastPrinted>2015-04-08T08:12:00Z</cp:lastPrinted>
  <dcterms:created xsi:type="dcterms:W3CDTF">2015-08-27T11:52:00Z</dcterms:created>
  <dcterms:modified xsi:type="dcterms:W3CDTF">2015-08-28T08:16:00Z</dcterms:modified>
</cp:coreProperties>
</file>