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53E37" w14:textId="77777777" w:rsidR="00520279" w:rsidRPr="00286ED4" w:rsidRDefault="00AC040E" w:rsidP="00C91E9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46F08E62" w14:textId="36CC06FE" w:rsidR="002F1ACB" w:rsidRDefault="002F1ACB" w:rsidP="002F1AC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05025C">
        <w:rPr>
          <w:rFonts w:cs="Arial"/>
          <w:b/>
          <w:color w:val="808080"/>
          <w:szCs w:val="20"/>
          <w:lang w:eastAsia="hu-HU"/>
        </w:rPr>
        <w:t>Kiadja</w:t>
      </w:r>
      <w:r w:rsidRPr="0005025C">
        <w:rPr>
          <w:rFonts w:cs="Arial"/>
          <w:color w:val="808080"/>
          <w:szCs w:val="20"/>
          <w:lang w:eastAsia="hu-HU"/>
        </w:rPr>
        <w:t xml:space="preserve">: Budapesti Metropolitan </w:t>
      </w:r>
      <w:r>
        <w:rPr>
          <w:rFonts w:cs="Arial"/>
          <w:color w:val="808080"/>
          <w:szCs w:val="20"/>
          <w:lang w:eastAsia="hu-HU"/>
        </w:rPr>
        <w:t xml:space="preserve">Egyetem </w:t>
      </w:r>
      <w:r w:rsidRPr="0005025C">
        <w:rPr>
          <w:rFonts w:cs="Arial"/>
          <w:color w:val="808080"/>
          <w:szCs w:val="20"/>
          <w:lang w:eastAsia="hu-HU"/>
        </w:rPr>
        <w:br/>
        <w:t>Budapest, 201</w:t>
      </w:r>
      <w:r w:rsidR="00320EF8">
        <w:rPr>
          <w:rFonts w:cs="Arial"/>
          <w:color w:val="808080"/>
          <w:szCs w:val="20"/>
          <w:lang w:eastAsia="hu-HU"/>
        </w:rPr>
        <w:t>8</w:t>
      </w:r>
      <w:r w:rsidRPr="0005025C">
        <w:rPr>
          <w:rFonts w:cs="Arial"/>
          <w:color w:val="808080"/>
          <w:szCs w:val="20"/>
          <w:lang w:eastAsia="hu-HU"/>
        </w:rPr>
        <w:t>-</w:t>
      </w:r>
      <w:r w:rsidR="00320EF8">
        <w:rPr>
          <w:rFonts w:cs="Arial"/>
          <w:color w:val="808080"/>
          <w:szCs w:val="20"/>
          <w:lang w:eastAsia="hu-HU"/>
        </w:rPr>
        <w:t>03-</w:t>
      </w:r>
      <w:r w:rsidR="0055616A">
        <w:rPr>
          <w:rFonts w:cs="Arial"/>
          <w:color w:val="808080"/>
          <w:szCs w:val="20"/>
          <w:lang w:eastAsia="hu-HU"/>
        </w:rPr>
        <w:t>26</w:t>
      </w:r>
    </w:p>
    <w:p w14:paraId="15932D9B" w14:textId="77777777" w:rsidR="00F416D7" w:rsidRDefault="00F416D7" w:rsidP="00372F4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A494B48" w14:textId="77777777" w:rsidR="00571600" w:rsidRDefault="00571600" w:rsidP="00F416D7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78D9D6EE" w14:textId="77777777" w:rsidR="00CA6F47" w:rsidRDefault="00EF395A" w:rsidP="002E5852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 w:rsidRPr="00EF395A">
        <w:rPr>
          <w:rFonts w:cs="Arial"/>
          <w:b/>
          <w:color w:val="F79646"/>
          <w:sz w:val="40"/>
          <w:szCs w:val="40"/>
          <w:lang w:eastAsia="hu-HU"/>
        </w:rPr>
        <w:t>Új tagokkal bővíti vezetőségét a Budapesti Metropolitan Egyetem</w:t>
      </w:r>
    </w:p>
    <w:p w14:paraId="58175721" w14:textId="77777777" w:rsidR="002E5852" w:rsidRPr="002E5852" w:rsidRDefault="002E5852" w:rsidP="002E5852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</w:p>
    <w:p w14:paraId="127671C5" w14:textId="77777777" w:rsidR="00CC72C9" w:rsidRDefault="00EF395A" w:rsidP="00F210E5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EF395A">
        <w:rPr>
          <w:rFonts w:cs="Arial"/>
          <w:b/>
          <w:color w:val="808080"/>
          <w:szCs w:val="20"/>
          <w:lang w:eastAsia="hu-HU"/>
        </w:rPr>
        <w:t xml:space="preserve">Három új vezérigazgató-helyettest nevezett ki a Budapesti Metropolitan Egyetem (METU). Dr. </w:t>
      </w:r>
      <w:proofErr w:type="spellStart"/>
      <w:r w:rsidRPr="00EF395A">
        <w:rPr>
          <w:rFonts w:cs="Arial"/>
          <w:b/>
          <w:color w:val="808080"/>
          <w:szCs w:val="20"/>
          <w:lang w:eastAsia="hu-HU"/>
        </w:rPr>
        <w:t>Bachmann</w:t>
      </w:r>
      <w:proofErr w:type="spellEnd"/>
      <w:r w:rsidRPr="00EF395A">
        <w:rPr>
          <w:rFonts w:cs="Arial"/>
          <w:b/>
          <w:color w:val="808080"/>
          <w:szCs w:val="20"/>
          <w:lang w:eastAsia="hu-HU"/>
        </w:rPr>
        <w:t xml:space="preserve"> Bálint oktatási vezérigazgató-helyettes és Horváth Róbert pénzügyi vezérigazgató-helyettes érkezése, valamint Dr. Tóth Ágnes ügyfélkapcsolatokért felelős vezérigazgató-helyettesi kinevezése összhangban áll az egyetem nemzetközi stratégiai céljaival</w:t>
      </w:r>
      <w:r w:rsidR="006D5328">
        <w:rPr>
          <w:rFonts w:cs="Arial"/>
          <w:b/>
          <w:color w:val="808080"/>
          <w:szCs w:val="20"/>
          <w:lang w:eastAsia="hu-HU"/>
        </w:rPr>
        <w:t>.</w:t>
      </w:r>
    </w:p>
    <w:p w14:paraId="64F751CE" w14:textId="77777777" w:rsidR="007B40EC" w:rsidRPr="007B40EC" w:rsidRDefault="007B40EC" w:rsidP="00E579F3">
      <w:pPr>
        <w:spacing w:after="0" w:line="276" w:lineRule="auto"/>
        <w:jc w:val="both"/>
        <w:rPr>
          <w:rFonts w:cs="Arial"/>
          <w:b/>
          <w:color w:val="808080"/>
          <w:szCs w:val="20"/>
          <w:lang w:eastAsia="hu-HU"/>
        </w:rPr>
      </w:pPr>
    </w:p>
    <w:p w14:paraId="7F0A315C" w14:textId="77777777" w:rsidR="00EF395A" w:rsidRPr="00EF395A" w:rsidRDefault="00EF395A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EF395A">
        <w:rPr>
          <w:rFonts w:cs="Arial"/>
          <w:color w:val="808080"/>
          <w:szCs w:val="20"/>
          <w:lang w:eastAsia="hu-HU"/>
        </w:rPr>
        <w:t xml:space="preserve">Oktatási vezérigazgató-helyettesként felel a METU képzéseinek minőségéért Dr. </w:t>
      </w:r>
      <w:proofErr w:type="spellStart"/>
      <w:r w:rsidRPr="00EF395A">
        <w:rPr>
          <w:rFonts w:cs="Arial"/>
          <w:color w:val="808080"/>
          <w:szCs w:val="20"/>
          <w:lang w:eastAsia="hu-HU"/>
        </w:rPr>
        <w:t>Bachmann</w:t>
      </w:r>
      <w:proofErr w:type="spellEnd"/>
      <w:r w:rsidRPr="00EF395A">
        <w:rPr>
          <w:rFonts w:cs="Arial"/>
          <w:color w:val="808080"/>
          <w:szCs w:val="20"/>
          <w:lang w:eastAsia="hu-HU"/>
        </w:rPr>
        <w:t xml:space="preserve"> Bálint. A frissen kinevezett vezető a németországi Würzburgban szerezte meg építészmérnöki diplomáját, majd a Pécsi Tudományegyetem építész mesterszakát végezte el. A Pécsi Tudományegyetem (PTE) jogelődjénél 1997-ben kezdte meg akadémiai pályáját, 2009-től a PTE Műszaki és Informatikai Karának dékánjává, 2013-tól egyetemi tanárrá nevezték ki, 2014-től pedig az egyetem Breuer Marcell Doktori Iskolájának vezetője. Az angolul és németül is beszélő szakember az évek során több rangos elismerésben is részesült, 2017-ben a Magyar Érdemrend lovagkeresztje polgári tagozata kitüntetéssel jutalmazták alkotó építészeti munkásságáért és a felsőoktatásban folytatott sikeres tevékenységéért. </w:t>
      </w:r>
    </w:p>
    <w:p w14:paraId="45149B58" w14:textId="77777777" w:rsidR="00EF395A" w:rsidRPr="00EF395A" w:rsidRDefault="00EF395A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29861CD" w14:textId="78683B30" w:rsidR="00EF395A" w:rsidRPr="00EF395A" w:rsidRDefault="00EF395A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EF395A">
        <w:rPr>
          <w:rFonts w:cs="Arial"/>
          <w:color w:val="808080"/>
          <w:szCs w:val="20"/>
          <w:lang w:eastAsia="hu-HU"/>
        </w:rPr>
        <w:t xml:space="preserve">A METU </w:t>
      </w:r>
      <w:r w:rsidR="0008203B">
        <w:rPr>
          <w:rFonts w:cs="Arial"/>
          <w:color w:val="808080"/>
          <w:szCs w:val="20"/>
          <w:lang w:eastAsia="hu-HU"/>
        </w:rPr>
        <w:t>gazdasági</w:t>
      </w:r>
      <w:r w:rsidR="0008203B" w:rsidRPr="00EF395A">
        <w:rPr>
          <w:rFonts w:cs="Arial"/>
          <w:color w:val="808080"/>
          <w:szCs w:val="20"/>
          <w:lang w:eastAsia="hu-HU"/>
        </w:rPr>
        <w:t xml:space="preserve"> </w:t>
      </w:r>
      <w:r w:rsidRPr="00EF395A">
        <w:rPr>
          <w:rFonts w:cs="Arial"/>
          <w:color w:val="808080"/>
          <w:szCs w:val="20"/>
          <w:lang w:eastAsia="hu-HU"/>
        </w:rPr>
        <w:t xml:space="preserve">vezérigazgató-helyettesének kinevezett Horváth Róbert a Budapesti Közgazdasági </w:t>
      </w:r>
      <w:r w:rsidR="0008203B" w:rsidRPr="00EF395A">
        <w:rPr>
          <w:rFonts w:cs="Arial"/>
          <w:color w:val="808080"/>
          <w:szCs w:val="20"/>
          <w:lang w:eastAsia="hu-HU"/>
        </w:rPr>
        <w:t>Egyetem</w:t>
      </w:r>
      <w:r w:rsidR="0008203B">
        <w:rPr>
          <w:rFonts w:cs="Arial"/>
          <w:color w:val="808080"/>
          <w:szCs w:val="20"/>
          <w:lang w:eastAsia="hu-HU"/>
        </w:rPr>
        <w:t xml:space="preserve"> pénzügy mesterszakán</w:t>
      </w:r>
      <w:r w:rsidRPr="00EF395A">
        <w:rPr>
          <w:rFonts w:cs="Arial"/>
          <w:color w:val="808080"/>
          <w:szCs w:val="20"/>
          <w:lang w:eastAsia="hu-HU"/>
        </w:rPr>
        <w:t xml:space="preserve">, valamint a holland CAH </w:t>
      </w:r>
      <w:proofErr w:type="spellStart"/>
      <w:r w:rsidRPr="00EF395A">
        <w:rPr>
          <w:rFonts w:cs="Arial"/>
          <w:color w:val="808080"/>
          <w:szCs w:val="20"/>
          <w:lang w:eastAsia="hu-HU"/>
        </w:rPr>
        <w:t>Dronten</w:t>
      </w:r>
      <w:proofErr w:type="spellEnd"/>
      <w:r w:rsidRPr="00EF395A">
        <w:rPr>
          <w:rFonts w:cs="Arial"/>
          <w:color w:val="808080"/>
          <w:szCs w:val="20"/>
          <w:lang w:eastAsia="hu-HU"/>
        </w:rPr>
        <w:t xml:space="preserve"> Egyetemen szerzett diplomát. Az ugyancsak két idegen nyelven beszélő</w:t>
      </w:r>
      <w:r w:rsidR="0008203B">
        <w:rPr>
          <w:rFonts w:cs="Arial"/>
          <w:color w:val="808080"/>
          <w:szCs w:val="20"/>
          <w:lang w:eastAsia="hu-HU"/>
        </w:rPr>
        <w:t>, illetve mérlegképes könyvelői és ACCA képesítéssel is rendelkező</w:t>
      </w:r>
      <w:r w:rsidRPr="00EF395A">
        <w:rPr>
          <w:rFonts w:cs="Arial"/>
          <w:color w:val="808080"/>
          <w:szCs w:val="20"/>
          <w:lang w:eastAsia="hu-HU"/>
        </w:rPr>
        <w:t xml:space="preserve"> szakember </w:t>
      </w:r>
      <w:r w:rsidR="0008203B">
        <w:rPr>
          <w:rFonts w:cs="Arial"/>
          <w:color w:val="808080"/>
          <w:szCs w:val="20"/>
          <w:lang w:eastAsia="hu-HU"/>
        </w:rPr>
        <w:t>2004 és 2014 között előbb szenior könyvvizsgálóként</w:t>
      </w:r>
      <w:r w:rsidR="00523894">
        <w:rPr>
          <w:rFonts w:cs="Arial"/>
          <w:color w:val="808080"/>
          <w:szCs w:val="20"/>
          <w:lang w:eastAsia="hu-HU"/>
        </w:rPr>
        <w:t>, majd tranzakciós tanácsadóként dolgozott</w:t>
      </w:r>
      <w:r w:rsidRPr="00EF395A">
        <w:rPr>
          <w:rFonts w:cs="Arial"/>
          <w:color w:val="808080"/>
          <w:szCs w:val="20"/>
          <w:lang w:eastAsia="hu-HU"/>
        </w:rPr>
        <w:t xml:space="preserve"> a </w:t>
      </w:r>
      <w:proofErr w:type="spellStart"/>
      <w:r w:rsidRPr="00EF395A">
        <w:rPr>
          <w:rFonts w:cs="Arial"/>
          <w:color w:val="808080"/>
          <w:szCs w:val="20"/>
          <w:lang w:eastAsia="hu-HU"/>
        </w:rPr>
        <w:t>Deloitte-nál</w:t>
      </w:r>
      <w:proofErr w:type="spellEnd"/>
      <w:r w:rsidRPr="00EF395A">
        <w:rPr>
          <w:rFonts w:cs="Arial"/>
          <w:color w:val="808080"/>
          <w:szCs w:val="20"/>
          <w:lang w:eastAsia="hu-HU"/>
        </w:rPr>
        <w:t xml:space="preserve">, ahol </w:t>
      </w:r>
      <w:r w:rsidR="00523894" w:rsidRPr="00EF395A">
        <w:rPr>
          <w:rFonts w:cs="Arial"/>
          <w:color w:val="808080"/>
          <w:szCs w:val="20"/>
          <w:lang w:eastAsia="hu-HU"/>
        </w:rPr>
        <w:t>201</w:t>
      </w:r>
      <w:r w:rsidR="00523894">
        <w:rPr>
          <w:rFonts w:cs="Arial"/>
          <w:color w:val="808080"/>
          <w:szCs w:val="20"/>
          <w:lang w:eastAsia="hu-HU"/>
        </w:rPr>
        <w:t>0</w:t>
      </w:r>
      <w:r w:rsidRPr="00EF395A">
        <w:rPr>
          <w:rFonts w:cs="Arial"/>
          <w:color w:val="808080"/>
          <w:szCs w:val="20"/>
          <w:lang w:eastAsia="hu-HU"/>
        </w:rPr>
        <w:t xml:space="preserve">-től menedzseri feladatokat is ellátva szerzett vezetői ismereteket. </w:t>
      </w:r>
      <w:r w:rsidR="00523894">
        <w:rPr>
          <w:rFonts w:cs="Arial"/>
          <w:color w:val="808080"/>
          <w:szCs w:val="20"/>
          <w:lang w:eastAsia="hu-HU"/>
        </w:rPr>
        <w:t>Az ezt követő 3 évben pedig</w:t>
      </w:r>
      <w:r w:rsidRPr="00EF395A">
        <w:rPr>
          <w:rFonts w:cs="Arial"/>
          <w:color w:val="808080"/>
          <w:szCs w:val="20"/>
          <w:lang w:eastAsia="hu-HU"/>
        </w:rPr>
        <w:t xml:space="preserve"> az NNG </w:t>
      </w:r>
      <w:r w:rsidR="00523894">
        <w:rPr>
          <w:rFonts w:cs="Arial"/>
          <w:color w:val="808080"/>
          <w:szCs w:val="20"/>
          <w:lang w:eastAsia="hu-HU"/>
        </w:rPr>
        <w:t xml:space="preserve">autóipari </w:t>
      </w:r>
      <w:r w:rsidRPr="00EF395A">
        <w:rPr>
          <w:rFonts w:cs="Arial"/>
          <w:color w:val="808080"/>
          <w:szCs w:val="20"/>
          <w:lang w:eastAsia="hu-HU"/>
        </w:rPr>
        <w:t xml:space="preserve">szoftverfejlesztő </w:t>
      </w:r>
      <w:r w:rsidR="00523894">
        <w:rPr>
          <w:rFonts w:cs="Arial"/>
          <w:color w:val="808080"/>
          <w:szCs w:val="20"/>
          <w:lang w:eastAsia="hu-HU"/>
        </w:rPr>
        <w:t>vállalat M&amp;A folyamatokért, illetve pénzügyi és</w:t>
      </w:r>
      <w:r w:rsidR="00523894" w:rsidRPr="00EF395A">
        <w:rPr>
          <w:rFonts w:cs="Arial"/>
          <w:color w:val="808080"/>
          <w:szCs w:val="20"/>
          <w:lang w:eastAsia="hu-HU"/>
        </w:rPr>
        <w:t xml:space="preserve"> </w:t>
      </w:r>
      <w:r w:rsidRPr="00C1416B">
        <w:rPr>
          <w:rFonts w:cs="Arial"/>
          <w:color w:val="808080"/>
          <w:szCs w:val="20"/>
          <w:lang w:eastAsia="hu-HU"/>
        </w:rPr>
        <w:t>üzletfejlesztés</w:t>
      </w:r>
      <w:r w:rsidR="00523894" w:rsidRPr="00C1416B">
        <w:rPr>
          <w:rFonts w:cs="Arial"/>
          <w:color w:val="808080"/>
          <w:szCs w:val="20"/>
          <w:lang w:eastAsia="hu-HU"/>
        </w:rPr>
        <w:t>ért felelős</w:t>
      </w:r>
      <w:r w:rsidRPr="00C1416B">
        <w:rPr>
          <w:rFonts w:cs="Arial"/>
          <w:color w:val="808080"/>
          <w:szCs w:val="20"/>
          <w:lang w:eastAsia="hu-HU"/>
        </w:rPr>
        <w:t xml:space="preserve"> vezetőjeként</w:t>
      </w:r>
      <w:r w:rsidRPr="00EF395A">
        <w:rPr>
          <w:rFonts w:cs="Arial"/>
          <w:color w:val="808080"/>
          <w:szCs w:val="20"/>
          <w:lang w:eastAsia="hu-HU"/>
        </w:rPr>
        <w:t xml:space="preserve"> járult hozzá a szervezet sikeres működéséhez. Egyetemi évei alatt Horváth Róbert tagja volt </w:t>
      </w:r>
      <w:r w:rsidR="00523894" w:rsidRPr="00EF395A">
        <w:rPr>
          <w:rFonts w:cs="Arial"/>
          <w:color w:val="808080"/>
          <w:szCs w:val="20"/>
          <w:lang w:eastAsia="hu-HU"/>
        </w:rPr>
        <w:t>a</w:t>
      </w:r>
      <w:r w:rsidR="00523894">
        <w:rPr>
          <w:rFonts w:cs="Arial"/>
          <w:color w:val="808080"/>
          <w:szCs w:val="20"/>
          <w:lang w:eastAsia="hu-HU"/>
        </w:rPr>
        <w:t xml:space="preserve"> Közgáz</w:t>
      </w:r>
      <w:r w:rsidR="00523894" w:rsidRPr="00EF395A">
        <w:rPr>
          <w:rFonts w:cs="Arial"/>
          <w:color w:val="808080"/>
          <w:szCs w:val="20"/>
          <w:lang w:eastAsia="hu-HU"/>
        </w:rPr>
        <w:t xml:space="preserve"> </w:t>
      </w:r>
      <w:r w:rsidR="00523894">
        <w:rPr>
          <w:rFonts w:cs="Arial"/>
          <w:color w:val="808080"/>
          <w:szCs w:val="20"/>
          <w:lang w:eastAsia="hu-HU"/>
        </w:rPr>
        <w:t>EVK Szakkollégiumának</w:t>
      </w:r>
      <w:r w:rsidRPr="00EF395A">
        <w:rPr>
          <w:rFonts w:cs="Arial"/>
          <w:color w:val="808080"/>
          <w:szCs w:val="20"/>
          <w:lang w:eastAsia="hu-HU"/>
        </w:rPr>
        <w:t xml:space="preserve">, emellett több nemzetközi üzleti versenyen is részt vett. </w:t>
      </w:r>
    </w:p>
    <w:p w14:paraId="6AECBF5A" w14:textId="77777777" w:rsidR="00EF395A" w:rsidRPr="00EF395A" w:rsidRDefault="00EF395A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0B84D7C" w14:textId="77777777" w:rsidR="0055616A" w:rsidRPr="0055616A" w:rsidRDefault="0055616A" w:rsidP="0055616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55616A">
        <w:rPr>
          <w:rFonts w:cs="Arial"/>
          <w:color w:val="808080"/>
          <w:szCs w:val="20"/>
          <w:lang w:eastAsia="hu-HU"/>
        </w:rPr>
        <w:t>Új pozícióban bizonyít Dr. Tóth Ágnes, aki korábban marketing és kommunikációs vezérigazgató-helyettesként, illetve stratégiai tanácsadóként erősítette a METU csapatát. A már 9 éve az intézménynél dolgozó szakember a továbbiakban ügyfélkapcsolati vezérigazgató-helyettesként segíti a METU hazai és nemzetközi terjeszkedését. Ágnes összesen több mint 15 évnyi tapasztalattal rendelkezik felsőoktatási területen. Nevéhez fűződik több távoktatási pro</w:t>
      </w:r>
      <w:bookmarkStart w:id="0" w:name="_GoBack"/>
      <w:bookmarkEnd w:id="0"/>
      <w:r w:rsidRPr="0055616A">
        <w:rPr>
          <w:rFonts w:cs="Arial"/>
          <w:color w:val="808080"/>
          <w:szCs w:val="20"/>
          <w:lang w:eastAsia="hu-HU"/>
        </w:rPr>
        <w:t xml:space="preserve">gram kidolgozása, illetve a METU első IT képzésének elindítása is. Doktori képzését a Nyugat-Magyarországi Egyetemen és a londoni </w:t>
      </w:r>
      <w:proofErr w:type="spellStart"/>
      <w:r w:rsidRPr="0055616A">
        <w:rPr>
          <w:rFonts w:cs="Arial"/>
          <w:color w:val="808080"/>
          <w:szCs w:val="20"/>
          <w:lang w:eastAsia="hu-HU"/>
        </w:rPr>
        <w:t>Goodenough</w:t>
      </w:r>
      <w:proofErr w:type="spellEnd"/>
      <w:r w:rsidRPr="0055616A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Pr="0055616A">
        <w:rPr>
          <w:rFonts w:cs="Arial"/>
          <w:color w:val="808080"/>
          <w:szCs w:val="20"/>
          <w:lang w:eastAsia="hu-HU"/>
        </w:rPr>
        <w:t>College-on</w:t>
      </w:r>
      <w:proofErr w:type="spellEnd"/>
      <w:r w:rsidRPr="0055616A">
        <w:rPr>
          <w:rFonts w:cs="Arial"/>
          <w:color w:val="808080"/>
          <w:szCs w:val="20"/>
          <w:lang w:eastAsia="hu-HU"/>
        </w:rPr>
        <w:t xml:space="preserve"> végezte el, disszertációját a felsőoktatáshoz kapcsolódó témában, közgazdaságtan területen írta. Diplomáit a Budapesti Gazdasági Egyetemen (BGE) közgazdaságtanból, a Debreceni Egyetemen (DE) matematika mesterszakon szerezte.</w:t>
      </w:r>
    </w:p>
    <w:p w14:paraId="2F85F74E" w14:textId="77777777" w:rsidR="00EF395A" w:rsidRPr="00EF395A" w:rsidRDefault="00EF395A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16D4733" w14:textId="7419516C" w:rsidR="002126E4" w:rsidRDefault="00EF395A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EF395A">
        <w:rPr>
          <w:rFonts w:cs="Arial"/>
          <w:color w:val="808080"/>
          <w:szCs w:val="20"/>
          <w:lang w:eastAsia="hu-HU"/>
        </w:rPr>
        <w:t xml:space="preserve">„Az egyetem vezetőségében három kulcspozíciót olyan nemzetközi rálátással és átfogó tapasztalatokkal rendelkező szakember tölt be, akik hatékonyan tudják támogatni az egyetem jövőbeli bővülési terveit. A METU fejlődésének új szintjére érkezett, ahol a kibővült szakmai vezetőség új lendületet ad a növekedésnek” – mondta </w:t>
      </w:r>
      <w:proofErr w:type="spellStart"/>
      <w:r w:rsidRPr="00EF395A">
        <w:rPr>
          <w:rFonts w:cs="Arial"/>
          <w:color w:val="808080"/>
          <w:szCs w:val="20"/>
          <w:lang w:eastAsia="hu-HU"/>
        </w:rPr>
        <w:t>Johan</w:t>
      </w:r>
      <w:proofErr w:type="spellEnd"/>
      <w:r w:rsidRPr="00EF395A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Pr="00EF395A">
        <w:rPr>
          <w:rFonts w:cs="Arial"/>
          <w:color w:val="808080"/>
          <w:szCs w:val="20"/>
          <w:lang w:eastAsia="hu-HU"/>
        </w:rPr>
        <w:t>Stromsater</w:t>
      </w:r>
      <w:proofErr w:type="spellEnd"/>
      <w:r w:rsidRPr="00EF395A">
        <w:rPr>
          <w:rFonts w:cs="Arial"/>
          <w:color w:val="808080"/>
          <w:szCs w:val="20"/>
          <w:lang w:eastAsia="hu-HU"/>
        </w:rPr>
        <w:t>, a METU vezérigazgatója.</w:t>
      </w:r>
    </w:p>
    <w:p w14:paraId="18513D88" w14:textId="77777777" w:rsidR="002126E4" w:rsidRPr="002126E4" w:rsidRDefault="002126E4" w:rsidP="00D62FB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FB24140" w14:textId="77777777" w:rsidR="00F52218" w:rsidRPr="0005025C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 w:rsidR="007A39F2">
        <w:rPr>
          <w:rFonts w:cs="Arial"/>
          <w:color w:val="808080"/>
          <w:szCs w:val="20"/>
          <w:lang w:eastAsia="hu-HU"/>
        </w:rPr>
        <w:t>Varga Dóra</w:t>
      </w:r>
    </w:p>
    <w:p w14:paraId="747E32F3" w14:textId="77777777" w:rsidR="00F52218" w:rsidRPr="00E62583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+36 1 312 7289</w:t>
      </w:r>
    </w:p>
    <w:p w14:paraId="28759A7A" w14:textId="77777777" w:rsidR="00F52218" w:rsidRDefault="007A39F2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30 857-8179</w:t>
      </w:r>
    </w:p>
    <w:p w14:paraId="42B3FA16" w14:textId="77777777" w:rsidR="00F52218" w:rsidRPr="00C91E97" w:rsidRDefault="0055616A" w:rsidP="00F52218">
      <w:pPr>
        <w:spacing w:after="0" w:line="276" w:lineRule="auto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8" w:history="1">
        <w:r w:rsidR="007A39F2" w:rsidRPr="00641055">
          <w:rPr>
            <w:rStyle w:val="Hiperhivatkozs"/>
            <w:rFonts w:cs="Arial"/>
            <w:szCs w:val="20"/>
            <w:lang w:eastAsia="hu-HU"/>
          </w:rPr>
          <w:t>dvarga@noguchi.hu</w:t>
        </w:r>
      </w:hyperlink>
      <w:r w:rsidR="00F52218">
        <w:rPr>
          <w:rFonts w:cs="Arial"/>
          <w:color w:val="808080"/>
          <w:szCs w:val="20"/>
          <w:lang w:eastAsia="hu-HU"/>
        </w:rPr>
        <w:t xml:space="preserve"> </w:t>
      </w:r>
    </w:p>
    <w:p w14:paraId="0D8DE793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7F9B41E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17FA1D6" w14:textId="77777777" w:rsidR="002C14ED" w:rsidRPr="002C14ED" w:rsidRDefault="00CB7784" w:rsidP="002C14ED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>
        <w:rPr>
          <w:rFonts w:cs="Arial"/>
          <w:b/>
          <w:i/>
          <w:color w:val="808080"/>
          <w:szCs w:val="20"/>
          <w:u w:val="single"/>
          <w:lang w:eastAsia="hu-HU"/>
        </w:rPr>
        <w:t xml:space="preserve">A </w:t>
      </w:r>
      <w:r w:rsidR="002C14ED" w:rsidRPr="002C14ED">
        <w:rPr>
          <w:rFonts w:cs="Arial"/>
          <w:b/>
          <w:i/>
          <w:color w:val="808080"/>
          <w:szCs w:val="20"/>
          <w:u w:val="single"/>
          <w:lang w:eastAsia="hu-HU"/>
        </w:rPr>
        <w:t>Budapesti Metropolitan Egyetemről</w:t>
      </w:r>
    </w:p>
    <w:p w14:paraId="78707EC2" w14:textId="77777777" w:rsidR="00EF395A" w:rsidRDefault="00EF395A" w:rsidP="00EF395A">
      <w:pPr>
        <w:spacing w:after="0" w:line="276" w:lineRule="auto"/>
        <w:ind w:left="-567"/>
        <w:jc w:val="both"/>
        <w:rPr>
          <w:rFonts w:cs="Arial"/>
          <w:color w:val="808080"/>
          <w:sz w:val="16"/>
          <w:szCs w:val="16"/>
          <w:lang w:eastAsia="hu-HU"/>
        </w:rPr>
      </w:pPr>
      <w:r>
        <w:rPr>
          <w:rFonts w:cs="Arial"/>
          <w:color w:val="808080"/>
          <w:sz w:val="16"/>
          <w:szCs w:val="16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>
        <w:rPr>
          <w:rFonts w:cs="Arial"/>
          <w:color w:val="808080"/>
          <w:sz w:val="16"/>
          <w:szCs w:val="16"/>
          <w:lang w:eastAsia="hu-HU"/>
        </w:rPr>
        <w:t>Metropolitanen</w:t>
      </w:r>
      <w:proofErr w:type="gramEnd"/>
      <w:r>
        <w:rPr>
          <w:rFonts w:cs="Arial"/>
          <w:color w:val="808080"/>
          <w:sz w:val="16"/>
          <w:szCs w:val="16"/>
          <w:lang w:eastAsia="hu-HU"/>
        </w:rPr>
        <w:t xml:space="preserve"> 2 karon, 4 fő képzési területen folyik képzés: kommunikáció, üzlet, turizmus és művészet. A folyamatosan bővülő magyar és angol nyelvű kínálatban jelenleg 33 alapszak, 16 mesterszak, 22 szakirányú továbbképzés és 8 felsőoktatási szakképzés közül választhatnak az egyetem iránt érdeklődők. A Metropolitannek jelenleg közel 6500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több mint 170 külföldi intézménnyel tart fenn partnerkapcsolatot. </w:t>
      </w:r>
    </w:p>
    <w:p w14:paraId="0EBBC786" w14:textId="77777777" w:rsidR="002C14ED" w:rsidRPr="00807A78" w:rsidRDefault="002C14ED" w:rsidP="00E30389">
      <w:pPr>
        <w:spacing w:after="0" w:line="276" w:lineRule="auto"/>
        <w:ind w:left="-567"/>
        <w:jc w:val="both"/>
        <w:rPr>
          <w:rFonts w:cs="Arial"/>
          <w:i/>
          <w:iCs/>
          <w:szCs w:val="20"/>
        </w:rPr>
      </w:pPr>
    </w:p>
    <w:sectPr w:rsidR="002C14ED" w:rsidRPr="00807A78" w:rsidSect="00B140BF">
      <w:head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8333" w14:textId="77777777" w:rsidR="00D31DB6" w:rsidRDefault="00D31DB6" w:rsidP="00EA5C06">
      <w:r>
        <w:separator/>
      </w:r>
    </w:p>
  </w:endnote>
  <w:endnote w:type="continuationSeparator" w:id="0">
    <w:p w14:paraId="3108C5EB" w14:textId="77777777" w:rsidR="00D31DB6" w:rsidRDefault="00D31DB6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FB728" w14:textId="77777777" w:rsidR="007127D5" w:rsidRDefault="00D31BE6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5A3F153C" wp14:editId="411E90D7">
          <wp:extent cx="6842760" cy="1249680"/>
          <wp:effectExtent l="0" t="0" r="0" b="7620"/>
          <wp:docPr id="2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317C" w14:textId="77777777" w:rsidR="00D31DB6" w:rsidRDefault="00D31DB6" w:rsidP="00EA5C06">
      <w:r>
        <w:separator/>
      </w:r>
    </w:p>
  </w:footnote>
  <w:footnote w:type="continuationSeparator" w:id="0">
    <w:p w14:paraId="277242E7" w14:textId="77777777" w:rsidR="00D31DB6" w:rsidRDefault="00D31DB6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5469C" w14:textId="77777777" w:rsidR="007127D5" w:rsidRDefault="00D31BE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B577113" wp14:editId="1499D7B9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6350" b="0"/>
          <wp:wrapNone/>
          <wp:docPr id="16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2A117" w14:textId="77777777" w:rsidR="007127D5" w:rsidRDefault="007127D5" w:rsidP="00142C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9FA0" w14:textId="77777777" w:rsidR="007127D5" w:rsidRDefault="00D31BE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7216" behindDoc="1" locked="0" layoutInCell="1" allowOverlap="1" wp14:anchorId="6CF58462" wp14:editId="21E49BF0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6350" b="0"/>
          <wp:wrapNone/>
          <wp:docPr id="15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2BEC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C406F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106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808"/>
    <w:multiLevelType w:val="hybridMultilevel"/>
    <w:tmpl w:val="95A6748E"/>
    <w:lvl w:ilvl="0" w:tplc="4452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021F1"/>
    <w:rsid w:val="00002AF8"/>
    <w:rsid w:val="00004CA2"/>
    <w:rsid w:val="00011EC8"/>
    <w:rsid w:val="000173AF"/>
    <w:rsid w:val="00031AE7"/>
    <w:rsid w:val="00033718"/>
    <w:rsid w:val="00034586"/>
    <w:rsid w:val="00035EA2"/>
    <w:rsid w:val="0005025C"/>
    <w:rsid w:val="000502F8"/>
    <w:rsid w:val="000534B0"/>
    <w:rsid w:val="00054CA7"/>
    <w:rsid w:val="00055F38"/>
    <w:rsid w:val="000633C9"/>
    <w:rsid w:val="00064960"/>
    <w:rsid w:val="00072F27"/>
    <w:rsid w:val="00073EC6"/>
    <w:rsid w:val="0008203B"/>
    <w:rsid w:val="00082045"/>
    <w:rsid w:val="00093253"/>
    <w:rsid w:val="000940DC"/>
    <w:rsid w:val="000972CE"/>
    <w:rsid w:val="000A135E"/>
    <w:rsid w:val="000B186E"/>
    <w:rsid w:val="000B52A9"/>
    <w:rsid w:val="000C19BD"/>
    <w:rsid w:val="000C62E3"/>
    <w:rsid w:val="000E3B62"/>
    <w:rsid w:val="000E4A26"/>
    <w:rsid w:val="000E502E"/>
    <w:rsid w:val="000F0ECD"/>
    <w:rsid w:val="000F3640"/>
    <w:rsid w:val="000F3E62"/>
    <w:rsid w:val="00102C9D"/>
    <w:rsid w:val="001106C5"/>
    <w:rsid w:val="001127A4"/>
    <w:rsid w:val="00112B07"/>
    <w:rsid w:val="0011725F"/>
    <w:rsid w:val="001209EA"/>
    <w:rsid w:val="00122C04"/>
    <w:rsid w:val="0012308C"/>
    <w:rsid w:val="00123221"/>
    <w:rsid w:val="001355FA"/>
    <w:rsid w:val="001413C1"/>
    <w:rsid w:val="001420DC"/>
    <w:rsid w:val="00142129"/>
    <w:rsid w:val="00142CC7"/>
    <w:rsid w:val="00151BD9"/>
    <w:rsid w:val="00171EF8"/>
    <w:rsid w:val="0017310E"/>
    <w:rsid w:val="00174F5B"/>
    <w:rsid w:val="00174F77"/>
    <w:rsid w:val="001762C4"/>
    <w:rsid w:val="00177EDA"/>
    <w:rsid w:val="00180EC7"/>
    <w:rsid w:val="00181A8C"/>
    <w:rsid w:val="00183837"/>
    <w:rsid w:val="001851EE"/>
    <w:rsid w:val="001853F3"/>
    <w:rsid w:val="00185949"/>
    <w:rsid w:val="001941EB"/>
    <w:rsid w:val="001955CD"/>
    <w:rsid w:val="001A1678"/>
    <w:rsid w:val="001A2C1D"/>
    <w:rsid w:val="001A4EDA"/>
    <w:rsid w:val="001B3753"/>
    <w:rsid w:val="001B748D"/>
    <w:rsid w:val="001C34E7"/>
    <w:rsid w:val="001C5E9C"/>
    <w:rsid w:val="001C742F"/>
    <w:rsid w:val="001D0181"/>
    <w:rsid w:val="001D2C36"/>
    <w:rsid w:val="001D3939"/>
    <w:rsid w:val="001F4CB5"/>
    <w:rsid w:val="00203719"/>
    <w:rsid w:val="00204AE6"/>
    <w:rsid w:val="002053CE"/>
    <w:rsid w:val="002126E4"/>
    <w:rsid w:val="00220DD8"/>
    <w:rsid w:val="002300FA"/>
    <w:rsid w:val="00247149"/>
    <w:rsid w:val="002508DC"/>
    <w:rsid w:val="00254601"/>
    <w:rsid w:val="00255C27"/>
    <w:rsid w:val="00264206"/>
    <w:rsid w:val="00264FC2"/>
    <w:rsid w:val="00274C4A"/>
    <w:rsid w:val="00286ED4"/>
    <w:rsid w:val="00290394"/>
    <w:rsid w:val="002953DE"/>
    <w:rsid w:val="002971C2"/>
    <w:rsid w:val="002A1AB3"/>
    <w:rsid w:val="002A7EDD"/>
    <w:rsid w:val="002B6C19"/>
    <w:rsid w:val="002B7A06"/>
    <w:rsid w:val="002C14ED"/>
    <w:rsid w:val="002C2D9E"/>
    <w:rsid w:val="002D0958"/>
    <w:rsid w:val="002D3571"/>
    <w:rsid w:val="002D77E8"/>
    <w:rsid w:val="002E0AAD"/>
    <w:rsid w:val="002E5852"/>
    <w:rsid w:val="002F1ACB"/>
    <w:rsid w:val="00314BB1"/>
    <w:rsid w:val="00320EF8"/>
    <w:rsid w:val="003256C9"/>
    <w:rsid w:val="00333515"/>
    <w:rsid w:val="00335A1A"/>
    <w:rsid w:val="0034601F"/>
    <w:rsid w:val="003461DB"/>
    <w:rsid w:val="00352F5C"/>
    <w:rsid w:val="00363DFB"/>
    <w:rsid w:val="00364766"/>
    <w:rsid w:val="00365A23"/>
    <w:rsid w:val="00372A40"/>
    <w:rsid w:val="00372F42"/>
    <w:rsid w:val="00373200"/>
    <w:rsid w:val="00380136"/>
    <w:rsid w:val="003875AD"/>
    <w:rsid w:val="00390CAC"/>
    <w:rsid w:val="00393952"/>
    <w:rsid w:val="00393A0A"/>
    <w:rsid w:val="003A4FCB"/>
    <w:rsid w:val="003B368C"/>
    <w:rsid w:val="003B59AA"/>
    <w:rsid w:val="003C168B"/>
    <w:rsid w:val="003D50C4"/>
    <w:rsid w:val="003E1D7A"/>
    <w:rsid w:val="003E512C"/>
    <w:rsid w:val="003E6B81"/>
    <w:rsid w:val="003E7E5D"/>
    <w:rsid w:val="003F0617"/>
    <w:rsid w:val="003F58E2"/>
    <w:rsid w:val="00400192"/>
    <w:rsid w:val="00400ED4"/>
    <w:rsid w:val="00402442"/>
    <w:rsid w:val="00403C65"/>
    <w:rsid w:val="0040429A"/>
    <w:rsid w:val="00406476"/>
    <w:rsid w:val="00415DA1"/>
    <w:rsid w:val="004230D6"/>
    <w:rsid w:val="00423110"/>
    <w:rsid w:val="00424F09"/>
    <w:rsid w:val="00431707"/>
    <w:rsid w:val="00432623"/>
    <w:rsid w:val="00432C7F"/>
    <w:rsid w:val="004347D4"/>
    <w:rsid w:val="0043602C"/>
    <w:rsid w:val="00437D6E"/>
    <w:rsid w:val="004442F6"/>
    <w:rsid w:val="00451AFD"/>
    <w:rsid w:val="0046128D"/>
    <w:rsid w:val="004650AA"/>
    <w:rsid w:val="00471031"/>
    <w:rsid w:val="00471912"/>
    <w:rsid w:val="00472B0B"/>
    <w:rsid w:val="004747CA"/>
    <w:rsid w:val="0048017D"/>
    <w:rsid w:val="0048092B"/>
    <w:rsid w:val="004814A1"/>
    <w:rsid w:val="0049024A"/>
    <w:rsid w:val="0049353D"/>
    <w:rsid w:val="00497789"/>
    <w:rsid w:val="004A570A"/>
    <w:rsid w:val="004A73F4"/>
    <w:rsid w:val="004B09C3"/>
    <w:rsid w:val="004C11ED"/>
    <w:rsid w:val="004C412B"/>
    <w:rsid w:val="004C43EF"/>
    <w:rsid w:val="004D0EE9"/>
    <w:rsid w:val="004E338C"/>
    <w:rsid w:val="004E530C"/>
    <w:rsid w:val="004F2968"/>
    <w:rsid w:val="004F3C64"/>
    <w:rsid w:val="004F77F9"/>
    <w:rsid w:val="00500561"/>
    <w:rsid w:val="005005CC"/>
    <w:rsid w:val="005201E6"/>
    <w:rsid w:val="00520279"/>
    <w:rsid w:val="00520A46"/>
    <w:rsid w:val="005222C9"/>
    <w:rsid w:val="00523273"/>
    <w:rsid w:val="00523894"/>
    <w:rsid w:val="00524254"/>
    <w:rsid w:val="00525148"/>
    <w:rsid w:val="00530CA5"/>
    <w:rsid w:val="00540623"/>
    <w:rsid w:val="0054275D"/>
    <w:rsid w:val="0054593C"/>
    <w:rsid w:val="00550667"/>
    <w:rsid w:val="005514D4"/>
    <w:rsid w:val="00551981"/>
    <w:rsid w:val="00552800"/>
    <w:rsid w:val="00553051"/>
    <w:rsid w:val="0055416C"/>
    <w:rsid w:val="00555E86"/>
    <w:rsid w:val="0055616A"/>
    <w:rsid w:val="0056777F"/>
    <w:rsid w:val="00571600"/>
    <w:rsid w:val="00572ABF"/>
    <w:rsid w:val="00580C95"/>
    <w:rsid w:val="00581EEB"/>
    <w:rsid w:val="00584809"/>
    <w:rsid w:val="005854A7"/>
    <w:rsid w:val="00585541"/>
    <w:rsid w:val="005930AD"/>
    <w:rsid w:val="0059575A"/>
    <w:rsid w:val="005A0E57"/>
    <w:rsid w:val="005A7E48"/>
    <w:rsid w:val="005B0EA3"/>
    <w:rsid w:val="005B4CBD"/>
    <w:rsid w:val="005B6EF4"/>
    <w:rsid w:val="005C03C7"/>
    <w:rsid w:val="005C71DB"/>
    <w:rsid w:val="005D6C69"/>
    <w:rsid w:val="005F15C8"/>
    <w:rsid w:val="00613D2A"/>
    <w:rsid w:val="006177E9"/>
    <w:rsid w:val="00620BD4"/>
    <w:rsid w:val="00621898"/>
    <w:rsid w:val="00621DB6"/>
    <w:rsid w:val="006220B7"/>
    <w:rsid w:val="00623215"/>
    <w:rsid w:val="00627544"/>
    <w:rsid w:val="00633817"/>
    <w:rsid w:val="00634D49"/>
    <w:rsid w:val="00640B82"/>
    <w:rsid w:val="006517DB"/>
    <w:rsid w:val="00652DD6"/>
    <w:rsid w:val="0066503C"/>
    <w:rsid w:val="006672CF"/>
    <w:rsid w:val="00667DE6"/>
    <w:rsid w:val="006773B9"/>
    <w:rsid w:val="00685FA0"/>
    <w:rsid w:val="00686D36"/>
    <w:rsid w:val="00690587"/>
    <w:rsid w:val="00691934"/>
    <w:rsid w:val="006A1278"/>
    <w:rsid w:val="006B7F6A"/>
    <w:rsid w:val="006C0DCB"/>
    <w:rsid w:val="006C180F"/>
    <w:rsid w:val="006C2BC5"/>
    <w:rsid w:val="006C2E50"/>
    <w:rsid w:val="006C69BB"/>
    <w:rsid w:val="006D039E"/>
    <w:rsid w:val="006D12BE"/>
    <w:rsid w:val="006D5328"/>
    <w:rsid w:val="006F1212"/>
    <w:rsid w:val="006F2C60"/>
    <w:rsid w:val="006F6853"/>
    <w:rsid w:val="0070586D"/>
    <w:rsid w:val="00707376"/>
    <w:rsid w:val="007127D5"/>
    <w:rsid w:val="00716A59"/>
    <w:rsid w:val="0072018F"/>
    <w:rsid w:val="007202EA"/>
    <w:rsid w:val="00721673"/>
    <w:rsid w:val="00725FB5"/>
    <w:rsid w:val="00726174"/>
    <w:rsid w:val="00730561"/>
    <w:rsid w:val="00732853"/>
    <w:rsid w:val="00736697"/>
    <w:rsid w:val="00737A43"/>
    <w:rsid w:val="00740756"/>
    <w:rsid w:val="00741D1C"/>
    <w:rsid w:val="00745F8F"/>
    <w:rsid w:val="00746E42"/>
    <w:rsid w:val="00750E3B"/>
    <w:rsid w:val="0076521D"/>
    <w:rsid w:val="00765894"/>
    <w:rsid w:val="00775C79"/>
    <w:rsid w:val="0077705B"/>
    <w:rsid w:val="00784F1C"/>
    <w:rsid w:val="0078744D"/>
    <w:rsid w:val="00790452"/>
    <w:rsid w:val="0079211E"/>
    <w:rsid w:val="007A39F2"/>
    <w:rsid w:val="007A5A81"/>
    <w:rsid w:val="007A79BA"/>
    <w:rsid w:val="007A7E7D"/>
    <w:rsid w:val="007B40EC"/>
    <w:rsid w:val="007B61AE"/>
    <w:rsid w:val="007C62D5"/>
    <w:rsid w:val="007C6C42"/>
    <w:rsid w:val="007D120E"/>
    <w:rsid w:val="007D205C"/>
    <w:rsid w:val="007E2187"/>
    <w:rsid w:val="007F121F"/>
    <w:rsid w:val="007F1582"/>
    <w:rsid w:val="007F189B"/>
    <w:rsid w:val="007F2376"/>
    <w:rsid w:val="007F366A"/>
    <w:rsid w:val="007F517C"/>
    <w:rsid w:val="008017D7"/>
    <w:rsid w:val="00815C44"/>
    <w:rsid w:val="00824DFD"/>
    <w:rsid w:val="008260A7"/>
    <w:rsid w:val="00827219"/>
    <w:rsid w:val="00833910"/>
    <w:rsid w:val="00837644"/>
    <w:rsid w:val="00837D1C"/>
    <w:rsid w:val="008401A0"/>
    <w:rsid w:val="00844E3F"/>
    <w:rsid w:val="00876079"/>
    <w:rsid w:val="0088599D"/>
    <w:rsid w:val="00890333"/>
    <w:rsid w:val="00890FA6"/>
    <w:rsid w:val="00891781"/>
    <w:rsid w:val="008A4588"/>
    <w:rsid w:val="008B1A0B"/>
    <w:rsid w:val="008B6F14"/>
    <w:rsid w:val="008C0F7B"/>
    <w:rsid w:val="008C2792"/>
    <w:rsid w:val="008C47AA"/>
    <w:rsid w:val="008C4BDF"/>
    <w:rsid w:val="008C5DA6"/>
    <w:rsid w:val="008D081E"/>
    <w:rsid w:val="008D26E8"/>
    <w:rsid w:val="008E05D0"/>
    <w:rsid w:val="008E37EF"/>
    <w:rsid w:val="008E3BD1"/>
    <w:rsid w:val="008E570C"/>
    <w:rsid w:val="008E7B60"/>
    <w:rsid w:val="008F6AE8"/>
    <w:rsid w:val="008F736B"/>
    <w:rsid w:val="009004B2"/>
    <w:rsid w:val="0090190B"/>
    <w:rsid w:val="009072A5"/>
    <w:rsid w:val="009117D8"/>
    <w:rsid w:val="009144C5"/>
    <w:rsid w:val="00922476"/>
    <w:rsid w:val="00924F7F"/>
    <w:rsid w:val="00927DC4"/>
    <w:rsid w:val="00930FC3"/>
    <w:rsid w:val="00936781"/>
    <w:rsid w:val="009373A7"/>
    <w:rsid w:val="009508A3"/>
    <w:rsid w:val="009534FC"/>
    <w:rsid w:val="00961FEC"/>
    <w:rsid w:val="00964644"/>
    <w:rsid w:val="009649CA"/>
    <w:rsid w:val="009658BE"/>
    <w:rsid w:val="00966946"/>
    <w:rsid w:val="00966D21"/>
    <w:rsid w:val="00972A9F"/>
    <w:rsid w:val="00974188"/>
    <w:rsid w:val="009809AD"/>
    <w:rsid w:val="00982496"/>
    <w:rsid w:val="009850E7"/>
    <w:rsid w:val="009936C6"/>
    <w:rsid w:val="00994C5E"/>
    <w:rsid w:val="00997254"/>
    <w:rsid w:val="009A79D5"/>
    <w:rsid w:val="009B27B1"/>
    <w:rsid w:val="009C313C"/>
    <w:rsid w:val="009C3CFE"/>
    <w:rsid w:val="009D46F1"/>
    <w:rsid w:val="009E7DE2"/>
    <w:rsid w:val="009F3AF5"/>
    <w:rsid w:val="009F681D"/>
    <w:rsid w:val="009F6D43"/>
    <w:rsid w:val="00A01302"/>
    <w:rsid w:val="00A04580"/>
    <w:rsid w:val="00A12739"/>
    <w:rsid w:val="00A14472"/>
    <w:rsid w:val="00A1585F"/>
    <w:rsid w:val="00A17902"/>
    <w:rsid w:val="00A20147"/>
    <w:rsid w:val="00A23EDC"/>
    <w:rsid w:val="00A26201"/>
    <w:rsid w:val="00A27455"/>
    <w:rsid w:val="00A537B2"/>
    <w:rsid w:val="00A54A92"/>
    <w:rsid w:val="00A63B50"/>
    <w:rsid w:val="00A673D8"/>
    <w:rsid w:val="00A77EAD"/>
    <w:rsid w:val="00A80EF6"/>
    <w:rsid w:val="00A87269"/>
    <w:rsid w:val="00A91131"/>
    <w:rsid w:val="00A97645"/>
    <w:rsid w:val="00AA1ED6"/>
    <w:rsid w:val="00AB0127"/>
    <w:rsid w:val="00AB36C7"/>
    <w:rsid w:val="00AC040E"/>
    <w:rsid w:val="00AC428B"/>
    <w:rsid w:val="00AC47AA"/>
    <w:rsid w:val="00AC6F75"/>
    <w:rsid w:val="00AD02B5"/>
    <w:rsid w:val="00AD58DF"/>
    <w:rsid w:val="00AD67BA"/>
    <w:rsid w:val="00AE71E7"/>
    <w:rsid w:val="00AF244E"/>
    <w:rsid w:val="00B03A70"/>
    <w:rsid w:val="00B101F4"/>
    <w:rsid w:val="00B10E28"/>
    <w:rsid w:val="00B12525"/>
    <w:rsid w:val="00B140BF"/>
    <w:rsid w:val="00B25463"/>
    <w:rsid w:val="00B25B7C"/>
    <w:rsid w:val="00B313EE"/>
    <w:rsid w:val="00B32A45"/>
    <w:rsid w:val="00B33CCB"/>
    <w:rsid w:val="00B40CA2"/>
    <w:rsid w:val="00B423AC"/>
    <w:rsid w:val="00B440D1"/>
    <w:rsid w:val="00B47F42"/>
    <w:rsid w:val="00B514E1"/>
    <w:rsid w:val="00B609FE"/>
    <w:rsid w:val="00B646C3"/>
    <w:rsid w:val="00B6490C"/>
    <w:rsid w:val="00B73F21"/>
    <w:rsid w:val="00B765CB"/>
    <w:rsid w:val="00B80FE7"/>
    <w:rsid w:val="00B827D5"/>
    <w:rsid w:val="00B862B7"/>
    <w:rsid w:val="00B900A5"/>
    <w:rsid w:val="00B901BD"/>
    <w:rsid w:val="00BA09FA"/>
    <w:rsid w:val="00BA0FDB"/>
    <w:rsid w:val="00BA62A4"/>
    <w:rsid w:val="00BB15EB"/>
    <w:rsid w:val="00BB29BA"/>
    <w:rsid w:val="00BB65B9"/>
    <w:rsid w:val="00BB799F"/>
    <w:rsid w:val="00BC7440"/>
    <w:rsid w:val="00BD0E0A"/>
    <w:rsid w:val="00BD6D29"/>
    <w:rsid w:val="00BE198C"/>
    <w:rsid w:val="00BE6A42"/>
    <w:rsid w:val="00BE7101"/>
    <w:rsid w:val="00BF5A6C"/>
    <w:rsid w:val="00C058F2"/>
    <w:rsid w:val="00C1416B"/>
    <w:rsid w:val="00C276F7"/>
    <w:rsid w:val="00C35489"/>
    <w:rsid w:val="00C37CF8"/>
    <w:rsid w:val="00C437F4"/>
    <w:rsid w:val="00C44CD5"/>
    <w:rsid w:val="00C47F8B"/>
    <w:rsid w:val="00C521D8"/>
    <w:rsid w:val="00C57C8B"/>
    <w:rsid w:val="00C57C9E"/>
    <w:rsid w:val="00C6209D"/>
    <w:rsid w:val="00C62D28"/>
    <w:rsid w:val="00C67B47"/>
    <w:rsid w:val="00C706B9"/>
    <w:rsid w:val="00C85663"/>
    <w:rsid w:val="00C879C3"/>
    <w:rsid w:val="00C91E97"/>
    <w:rsid w:val="00C95922"/>
    <w:rsid w:val="00CA27AD"/>
    <w:rsid w:val="00CA5C97"/>
    <w:rsid w:val="00CA686F"/>
    <w:rsid w:val="00CA6F47"/>
    <w:rsid w:val="00CB7784"/>
    <w:rsid w:val="00CC132A"/>
    <w:rsid w:val="00CC413B"/>
    <w:rsid w:val="00CC72C9"/>
    <w:rsid w:val="00CE1411"/>
    <w:rsid w:val="00CE3034"/>
    <w:rsid w:val="00D00DA8"/>
    <w:rsid w:val="00D03858"/>
    <w:rsid w:val="00D05BFB"/>
    <w:rsid w:val="00D07E61"/>
    <w:rsid w:val="00D11045"/>
    <w:rsid w:val="00D15198"/>
    <w:rsid w:val="00D17D18"/>
    <w:rsid w:val="00D203C0"/>
    <w:rsid w:val="00D21A4A"/>
    <w:rsid w:val="00D245F9"/>
    <w:rsid w:val="00D30D6E"/>
    <w:rsid w:val="00D31BE6"/>
    <w:rsid w:val="00D31DB6"/>
    <w:rsid w:val="00D32698"/>
    <w:rsid w:val="00D33420"/>
    <w:rsid w:val="00D34C2F"/>
    <w:rsid w:val="00D36942"/>
    <w:rsid w:val="00D526BE"/>
    <w:rsid w:val="00D56439"/>
    <w:rsid w:val="00D617D5"/>
    <w:rsid w:val="00D62FB5"/>
    <w:rsid w:val="00D658D7"/>
    <w:rsid w:val="00D6742A"/>
    <w:rsid w:val="00D67570"/>
    <w:rsid w:val="00D75380"/>
    <w:rsid w:val="00D772A2"/>
    <w:rsid w:val="00D90B10"/>
    <w:rsid w:val="00D935F2"/>
    <w:rsid w:val="00D9692E"/>
    <w:rsid w:val="00DA428A"/>
    <w:rsid w:val="00DA59F4"/>
    <w:rsid w:val="00DA5C33"/>
    <w:rsid w:val="00DA6925"/>
    <w:rsid w:val="00DB51E0"/>
    <w:rsid w:val="00DB5E48"/>
    <w:rsid w:val="00DB7D5F"/>
    <w:rsid w:val="00DC4719"/>
    <w:rsid w:val="00DC556D"/>
    <w:rsid w:val="00DC6C10"/>
    <w:rsid w:val="00DD19B4"/>
    <w:rsid w:val="00DD4475"/>
    <w:rsid w:val="00DD689A"/>
    <w:rsid w:val="00DD79BC"/>
    <w:rsid w:val="00DE62D5"/>
    <w:rsid w:val="00DF1AD3"/>
    <w:rsid w:val="00DF38ED"/>
    <w:rsid w:val="00DF50F3"/>
    <w:rsid w:val="00DF5297"/>
    <w:rsid w:val="00DF7069"/>
    <w:rsid w:val="00DF7E01"/>
    <w:rsid w:val="00E106D5"/>
    <w:rsid w:val="00E20A27"/>
    <w:rsid w:val="00E2735E"/>
    <w:rsid w:val="00E27D24"/>
    <w:rsid w:val="00E30389"/>
    <w:rsid w:val="00E30479"/>
    <w:rsid w:val="00E34F3B"/>
    <w:rsid w:val="00E41CEA"/>
    <w:rsid w:val="00E43C36"/>
    <w:rsid w:val="00E446C1"/>
    <w:rsid w:val="00E53266"/>
    <w:rsid w:val="00E55840"/>
    <w:rsid w:val="00E563B7"/>
    <w:rsid w:val="00E579F3"/>
    <w:rsid w:val="00E62953"/>
    <w:rsid w:val="00E73E51"/>
    <w:rsid w:val="00E7428E"/>
    <w:rsid w:val="00E80D90"/>
    <w:rsid w:val="00E96FF3"/>
    <w:rsid w:val="00EA2CB9"/>
    <w:rsid w:val="00EA58D3"/>
    <w:rsid w:val="00EA5C06"/>
    <w:rsid w:val="00EB0C22"/>
    <w:rsid w:val="00EB7ABC"/>
    <w:rsid w:val="00ED2021"/>
    <w:rsid w:val="00ED29D4"/>
    <w:rsid w:val="00ED44D0"/>
    <w:rsid w:val="00EE5D5D"/>
    <w:rsid w:val="00EF395A"/>
    <w:rsid w:val="00EF634A"/>
    <w:rsid w:val="00EF6DBA"/>
    <w:rsid w:val="00F0043F"/>
    <w:rsid w:val="00F0091A"/>
    <w:rsid w:val="00F015C6"/>
    <w:rsid w:val="00F11F3A"/>
    <w:rsid w:val="00F15BAB"/>
    <w:rsid w:val="00F210E5"/>
    <w:rsid w:val="00F22F8B"/>
    <w:rsid w:val="00F307E4"/>
    <w:rsid w:val="00F36CC2"/>
    <w:rsid w:val="00F37447"/>
    <w:rsid w:val="00F416D7"/>
    <w:rsid w:val="00F50D80"/>
    <w:rsid w:val="00F52218"/>
    <w:rsid w:val="00F65831"/>
    <w:rsid w:val="00F678CE"/>
    <w:rsid w:val="00F705EC"/>
    <w:rsid w:val="00F73750"/>
    <w:rsid w:val="00F87253"/>
    <w:rsid w:val="00FA0107"/>
    <w:rsid w:val="00FA2141"/>
    <w:rsid w:val="00FA4085"/>
    <w:rsid w:val="00FB0C43"/>
    <w:rsid w:val="00FC3AF6"/>
    <w:rsid w:val="00FC70EB"/>
    <w:rsid w:val="00FD08A2"/>
    <w:rsid w:val="00FD182F"/>
    <w:rsid w:val="00FE473C"/>
    <w:rsid w:val="00FF1E8A"/>
    <w:rsid w:val="00FF575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46368A"/>
  <w15:docId w15:val="{AAD0F246-1695-4F49-B928-FBFD2EAA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Vilgosrcs3jellszn1">
    <w:name w:val="Világos rács – 3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semiHidden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Vilgoslista3jellszn1">
    <w:name w:val="Világos lista – 3. jelölőszín1"/>
    <w:hidden/>
    <w:uiPriority w:val="99"/>
    <w:semiHidden/>
    <w:rsid w:val="0047191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@noguchi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63D99-0E0F-4925-ADFF-8C8482B7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3741</Characters>
  <Application>Microsoft Office Word</Application>
  <DocSecurity>4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4234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mailto:dvarga@noguchi.hu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Egyetem;Noguchi Porter Novelli</dc:creator>
  <cp:lastModifiedBy>Varga Dóra</cp:lastModifiedBy>
  <cp:revision>2</cp:revision>
  <cp:lastPrinted>2016-11-18T15:30:00Z</cp:lastPrinted>
  <dcterms:created xsi:type="dcterms:W3CDTF">2018-03-26T08:18:00Z</dcterms:created>
  <dcterms:modified xsi:type="dcterms:W3CDTF">2018-03-26T08:18:00Z</dcterms:modified>
</cp:coreProperties>
</file>